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809B0" w14:textId="77777777" w:rsidR="001717F3" w:rsidRPr="00766E82" w:rsidRDefault="001717F3" w:rsidP="001717F3">
      <w:pPr>
        <w:jc w:val="center"/>
        <w:rPr>
          <w:sz w:val="22"/>
          <w:szCs w:val="22"/>
        </w:rPr>
      </w:pPr>
      <w:r w:rsidRPr="00766E82">
        <w:rPr>
          <w:sz w:val="22"/>
          <w:szCs w:val="22"/>
        </w:rPr>
        <w:t>REGULAR MEETING</w:t>
      </w:r>
    </w:p>
    <w:p w14:paraId="2838569E" w14:textId="77777777" w:rsidR="001717F3" w:rsidRPr="00766E82" w:rsidRDefault="001717F3" w:rsidP="001717F3">
      <w:pPr>
        <w:jc w:val="center"/>
        <w:rPr>
          <w:sz w:val="22"/>
          <w:szCs w:val="22"/>
        </w:rPr>
      </w:pPr>
      <w:r w:rsidRPr="00766E82">
        <w:rPr>
          <w:sz w:val="22"/>
          <w:szCs w:val="22"/>
        </w:rPr>
        <w:t>OF THE KILLDEER CITY COMMISSION</w:t>
      </w:r>
    </w:p>
    <w:p w14:paraId="145FAF49" w14:textId="2242F780" w:rsidR="001717F3" w:rsidRPr="00766E82" w:rsidRDefault="007A2608" w:rsidP="001717F3">
      <w:pPr>
        <w:jc w:val="center"/>
        <w:rPr>
          <w:sz w:val="22"/>
          <w:szCs w:val="22"/>
        </w:rPr>
      </w:pPr>
      <w:r>
        <w:rPr>
          <w:sz w:val="22"/>
          <w:szCs w:val="22"/>
        </w:rPr>
        <w:t xml:space="preserve">June </w:t>
      </w:r>
      <w:r w:rsidR="005641DA">
        <w:rPr>
          <w:sz w:val="22"/>
          <w:szCs w:val="22"/>
        </w:rPr>
        <w:t>20</w:t>
      </w:r>
      <w:r w:rsidRPr="007A2608">
        <w:rPr>
          <w:sz w:val="22"/>
          <w:szCs w:val="22"/>
          <w:vertAlign w:val="superscript"/>
        </w:rPr>
        <w:t>th</w:t>
      </w:r>
      <w:r>
        <w:rPr>
          <w:sz w:val="22"/>
          <w:szCs w:val="22"/>
        </w:rPr>
        <w:t xml:space="preserve">, 2023 </w:t>
      </w:r>
    </w:p>
    <w:p w14:paraId="35D44CBA" w14:textId="77777777" w:rsidR="001717F3" w:rsidRPr="00766E82" w:rsidRDefault="001717F3" w:rsidP="001717F3">
      <w:pPr>
        <w:rPr>
          <w:sz w:val="22"/>
          <w:szCs w:val="22"/>
        </w:rPr>
      </w:pPr>
    </w:p>
    <w:p w14:paraId="70F3FD99" w14:textId="7D8F3C0B" w:rsidR="002D3463" w:rsidRPr="00766E82" w:rsidRDefault="00DA469E" w:rsidP="001717F3">
      <w:pPr>
        <w:tabs>
          <w:tab w:val="right" w:pos="4780"/>
          <w:tab w:val="right" w:pos="4824"/>
          <w:tab w:val="right" w:pos="5040"/>
        </w:tabs>
        <w:rPr>
          <w:sz w:val="22"/>
          <w:szCs w:val="22"/>
        </w:rPr>
      </w:pPr>
      <w:r w:rsidRPr="00766E82">
        <w:rPr>
          <w:sz w:val="22"/>
          <w:szCs w:val="22"/>
        </w:rPr>
        <w:t xml:space="preserve">Commission </w:t>
      </w:r>
      <w:r w:rsidR="009E606C" w:rsidRPr="00766E82">
        <w:rPr>
          <w:sz w:val="22"/>
          <w:szCs w:val="22"/>
        </w:rPr>
        <w:t>President</w:t>
      </w:r>
      <w:r w:rsidR="00CB7511" w:rsidRPr="00766E82">
        <w:rPr>
          <w:sz w:val="22"/>
          <w:szCs w:val="22"/>
        </w:rPr>
        <w:t xml:space="preserve"> </w:t>
      </w:r>
      <w:r w:rsidR="00AC19FE" w:rsidRPr="00766E82">
        <w:rPr>
          <w:sz w:val="22"/>
          <w:szCs w:val="22"/>
        </w:rPr>
        <w:t>Joel Spethman</w:t>
      </w:r>
      <w:r w:rsidR="001717F3" w:rsidRPr="00766E82">
        <w:rPr>
          <w:sz w:val="22"/>
          <w:szCs w:val="22"/>
        </w:rPr>
        <w:t xml:space="preserve"> called the meeting to order at </w:t>
      </w:r>
      <w:r w:rsidR="003C3473" w:rsidRPr="00766E82">
        <w:rPr>
          <w:sz w:val="22"/>
          <w:szCs w:val="22"/>
        </w:rPr>
        <w:t>5:0</w:t>
      </w:r>
      <w:r w:rsidR="00F71EB5" w:rsidRPr="00766E82">
        <w:rPr>
          <w:sz w:val="22"/>
          <w:szCs w:val="22"/>
        </w:rPr>
        <w:t>0</w:t>
      </w:r>
      <w:r w:rsidR="001717F3" w:rsidRPr="00766E82">
        <w:rPr>
          <w:sz w:val="22"/>
          <w:szCs w:val="22"/>
        </w:rPr>
        <w:t xml:space="preserve"> </w:t>
      </w:r>
      <w:r w:rsidR="002B51C4" w:rsidRPr="00766E82">
        <w:rPr>
          <w:sz w:val="22"/>
          <w:szCs w:val="22"/>
        </w:rPr>
        <w:t>PM.</w:t>
      </w:r>
      <w:r w:rsidR="001717F3" w:rsidRPr="00766E82">
        <w:rPr>
          <w:sz w:val="22"/>
          <w:szCs w:val="22"/>
        </w:rPr>
        <w:t xml:space="preserve"> </w:t>
      </w:r>
      <w:r w:rsidR="000B6138" w:rsidRPr="00766E82">
        <w:rPr>
          <w:sz w:val="22"/>
          <w:szCs w:val="22"/>
        </w:rPr>
        <w:t>Commissioner’s</w:t>
      </w:r>
      <w:r w:rsidR="001717F3" w:rsidRPr="00766E82">
        <w:rPr>
          <w:sz w:val="22"/>
          <w:szCs w:val="22"/>
        </w:rPr>
        <w:t xml:space="preserve"> present</w:t>
      </w:r>
      <w:r w:rsidR="005A2140" w:rsidRPr="00766E82">
        <w:rPr>
          <w:sz w:val="22"/>
          <w:szCs w:val="22"/>
        </w:rPr>
        <w:t xml:space="preserve"> </w:t>
      </w:r>
      <w:r w:rsidR="001717F3" w:rsidRPr="00766E82">
        <w:rPr>
          <w:sz w:val="22"/>
          <w:szCs w:val="22"/>
        </w:rPr>
        <w:t>were</w:t>
      </w:r>
      <w:r w:rsidR="002C04D3" w:rsidRPr="00766E82">
        <w:rPr>
          <w:sz w:val="22"/>
          <w:szCs w:val="22"/>
        </w:rPr>
        <w:t xml:space="preserve"> </w:t>
      </w:r>
      <w:r w:rsidR="00916EB5" w:rsidRPr="00766E82">
        <w:rPr>
          <w:sz w:val="22"/>
          <w:szCs w:val="22"/>
        </w:rPr>
        <w:t>Kelly Summerfield</w:t>
      </w:r>
      <w:r w:rsidR="003875EA" w:rsidRPr="00766E82">
        <w:rPr>
          <w:sz w:val="22"/>
          <w:szCs w:val="22"/>
        </w:rPr>
        <w:t>,</w:t>
      </w:r>
      <w:r w:rsidR="006B3624" w:rsidRPr="00766E82">
        <w:rPr>
          <w:sz w:val="22"/>
          <w:szCs w:val="22"/>
        </w:rPr>
        <w:t xml:space="preserve"> </w:t>
      </w:r>
      <w:r w:rsidR="0044561F" w:rsidRPr="00766E82">
        <w:rPr>
          <w:sz w:val="22"/>
          <w:szCs w:val="22"/>
        </w:rPr>
        <w:t xml:space="preserve">Joe Hurt, </w:t>
      </w:r>
      <w:r w:rsidR="00EA2738">
        <w:rPr>
          <w:sz w:val="22"/>
          <w:szCs w:val="22"/>
        </w:rPr>
        <w:t xml:space="preserve">Logan Wallace, </w:t>
      </w:r>
      <w:r w:rsidR="003320F2">
        <w:rPr>
          <w:sz w:val="22"/>
          <w:szCs w:val="22"/>
        </w:rPr>
        <w:t xml:space="preserve">and </w:t>
      </w:r>
      <w:r w:rsidR="0044561F" w:rsidRPr="00766E82">
        <w:rPr>
          <w:sz w:val="22"/>
          <w:szCs w:val="22"/>
        </w:rPr>
        <w:t>Greg Nordsven</w:t>
      </w:r>
      <w:r w:rsidR="008F16C5">
        <w:rPr>
          <w:sz w:val="22"/>
          <w:szCs w:val="22"/>
        </w:rPr>
        <w:t xml:space="preserve">.  </w:t>
      </w:r>
      <w:r w:rsidR="006E4472">
        <w:rPr>
          <w:sz w:val="22"/>
          <w:szCs w:val="22"/>
        </w:rPr>
        <w:t xml:space="preserve">Christy Reems, Nate Bouray, </w:t>
      </w:r>
      <w:r w:rsidR="008F16C5">
        <w:rPr>
          <w:sz w:val="22"/>
          <w:szCs w:val="22"/>
        </w:rPr>
        <w:t>Cameron Deperalta</w:t>
      </w:r>
      <w:r w:rsidR="006D70C4">
        <w:rPr>
          <w:sz w:val="22"/>
          <w:szCs w:val="22"/>
        </w:rPr>
        <w:t xml:space="preserve">, </w:t>
      </w:r>
      <w:r w:rsidR="00F279E0">
        <w:rPr>
          <w:sz w:val="22"/>
          <w:szCs w:val="22"/>
        </w:rPr>
        <w:t xml:space="preserve">Steve Dorval, </w:t>
      </w:r>
      <w:r w:rsidR="00C33DB7">
        <w:rPr>
          <w:sz w:val="22"/>
          <w:szCs w:val="22"/>
        </w:rPr>
        <w:t xml:space="preserve">Samantha Kukla, Travis Frey, Diane Cuskelly, Edward Cuskelly, </w:t>
      </w:r>
      <w:r w:rsidR="006E4472">
        <w:rPr>
          <w:sz w:val="22"/>
          <w:szCs w:val="22"/>
        </w:rPr>
        <w:t>Jeff Simmons</w:t>
      </w:r>
      <w:r w:rsidR="0020530C">
        <w:rPr>
          <w:sz w:val="22"/>
          <w:szCs w:val="22"/>
        </w:rPr>
        <w:t>, and Dion Steinley</w:t>
      </w:r>
      <w:r w:rsidR="006E4472">
        <w:rPr>
          <w:sz w:val="22"/>
          <w:szCs w:val="22"/>
        </w:rPr>
        <w:t xml:space="preserve"> </w:t>
      </w:r>
      <w:r w:rsidR="00AA4A01" w:rsidRPr="00766E82">
        <w:rPr>
          <w:sz w:val="22"/>
          <w:szCs w:val="22"/>
        </w:rPr>
        <w:t xml:space="preserve">were </w:t>
      </w:r>
      <w:r w:rsidR="002D3463" w:rsidRPr="00766E82">
        <w:rPr>
          <w:sz w:val="22"/>
          <w:szCs w:val="22"/>
        </w:rPr>
        <w:t>also</w:t>
      </w:r>
      <w:r w:rsidR="00830562">
        <w:rPr>
          <w:sz w:val="22"/>
          <w:szCs w:val="22"/>
        </w:rPr>
        <w:t xml:space="preserve"> among those</w:t>
      </w:r>
      <w:r w:rsidR="002D3463" w:rsidRPr="00766E82">
        <w:rPr>
          <w:sz w:val="22"/>
          <w:szCs w:val="22"/>
        </w:rPr>
        <w:t xml:space="preserve"> present</w:t>
      </w:r>
      <w:r w:rsidR="00F279E0">
        <w:rPr>
          <w:sz w:val="22"/>
          <w:szCs w:val="22"/>
        </w:rPr>
        <w:t xml:space="preserve"> with </w:t>
      </w:r>
      <w:r w:rsidR="006E4472">
        <w:rPr>
          <w:sz w:val="22"/>
          <w:szCs w:val="22"/>
        </w:rPr>
        <w:t>Matt Oase</w:t>
      </w:r>
      <w:r w:rsidR="00F279E0">
        <w:rPr>
          <w:sz w:val="22"/>
          <w:szCs w:val="22"/>
        </w:rPr>
        <w:t xml:space="preserve"> present via conference call.</w:t>
      </w:r>
    </w:p>
    <w:p w14:paraId="332181D9" w14:textId="277F2B90" w:rsidR="00A96F32" w:rsidRPr="00766E82" w:rsidRDefault="00A96F32" w:rsidP="001717F3">
      <w:pPr>
        <w:tabs>
          <w:tab w:val="right" w:pos="4780"/>
          <w:tab w:val="right" w:pos="4824"/>
          <w:tab w:val="right" w:pos="5040"/>
        </w:tabs>
        <w:rPr>
          <w:sz w:val="22"/>
          <w:szCs w:val="22"/>
        </w:rPr>
      </w:pPr>
    </w:p>
    <w:p w14:paraId="54B702F6" w14:textId="44015E70" w:rsidR="00A96F32" w:rsidRDefault="00A96F32" w:rsidP="001717F3">
      <w:pPr>
        <w:tabs>
          <w:tab w:val="right" w:pos="4780"/>
          <w:tab w:val="right" w:pos="4824"/>
          <w:tab w:val="right" w:pos="5040"/>
        </w:tabs>
        <w:rPr>
          <w:sz w:val="22"/>
          <w:szCs w:val="22"/>
        </w:rPr>
      </w:pPr>
      <w:r w:rsidRPr="00766E82">
        <w:rPr>
          <w:sz w:val="22"/>
          <w:szCs w:val="22"/>
        </w:rPr>
        <w:t>Commission President Joel Spethman asked for the Commission and audience to join in the Pledge of Allegiance.</w:t>
      </w:r>
    </w:p>
    <w:p w14:paraId="0A58117C" w14:textId="77777777" w:rsidR="009014AA" w:rsidRDefault="009014AA" w:rsidP="00502F79">
      <w:pPr>
        <w:tabs>
          <w:tab w:val="left" w:pos="255"/>
        </w:tabs>
        <w:rPr>
          <w:sz w:val="22"/>
          <w:szCs w:val="22"/>
        </w:rPr>
      </w:pPr>
    </w:p>
    <w:p w14:paraId="2C59CA60" w14:textId="5C1DDC6B" w:rsidR="009418C7" w:rsidRDefault="001717F3" w:rsidP="00502F79">
      <w:pPr>
        <w:tabs>
          <w:tab w:val="left" w:pos="255"/>
        </w:tabs>
        <w:rPr>
          <w:sz w:val="22"/>
          <w:szCs w:val="22"/>
        </w:rPr>
      </w:pPr>
      <w:r w:rsidRPr="00766E82">
        <w:rPr>
          <w:sz w:val="22"/>
          <w:szCs w:val="22"/>
        </w:rPr>
        <w:t xml:space="preserve">Commissioner </w:t>
      </w:r>
      <w:r w:rsidR="00C33DB7">
        <w:rPr>
          <w:sz w:val="22"/>
          <w:szCs w:val="22"/>
        </w:rPr>
        <w:t>Summerfield</w:t>
      </w:r>
      <w:r w:rsidR="00FA0412" w:rsidRPr="00766E82">
        <w:rPr>
          <w:sz w:val="22"/>
          <w:szCs w:val="22"/>
        </w:rPr>
        <w:t xml:space="preserve"> </w:t>
      </w:r>
      <w:r w:rsidRPr="00766E82">
        <w:rPr>
          <w:sz w:val="22"/>
          <w:szCs w:val="22"/>
        </w:rPr>
        <w:t>moved to approve the consent agenda</w:t>
      </w:r>
      <w:r w:rsidR="00BB7F55" w:rsidRPr="00766E82">
        <w:rPr>
          <w:sz w:val="22"/>
          <w:szCs w:val="22"/>
        </w:rPr>
        <w:t xml:space="preserve">, </w:t>
      </w:r>
      <w:r w:rsidRPr="00766E82">
        <w:rPr>
          <w:sz w:val="22"/>
          <w:szCs w:val="22"/>
        </w:rPr>
        <w:t xml:space="preserve">seconded by Commissioner </w:t>
      </w:r>
      <w:r w:rsidR="00C33DB7">
        <w:rPr>
          <w:sz w:val="22"/>
          <w:szCs w:val="22"/>
        </w:rPr>
        <w:t>Wallace.</w:t>
      </w:r>
      <w:r w:rsidR="00A33FD6">
        <w:rPr>
          <w:sz w:val="22"/>
          <w:szCs w:val="22"/>
        </w:rPr>
        <w:t xml:space="preserve">  </w:t>
      </w:r>
      <w:r w:rsidRPr="00766E82">
        <w:rPr>
          <w:sz w:val="22"/>
          <w:szCs w:val="22"/>
        </w:rPr>
        <w:t xml:space="preserve">The consent agenda consisted of </w:t>
      </w:r>
      <w:r w:rsidR="00DA3DD1" w:rsidRPr="00766E82">
        <w:rPr>
          <w:sz w:val="22"/>
          <w:szCs w:val="22"/>
        </w:rPr>
        <w:t xml:space="preserve">the minutes of the </w:t>
      </w:r>
      <w:r w:rsidR="00987B7A">
        <w:rPr>
          <w:sz w:val="22"/>
          <w:szCs w:val="22"/>
        </w:rPr>
        <w:t>June 5</w:t>
      </w:r>
      <w:r w:rsidR="00987B7A" w:rsidRPr="00987B7A">
        <w:rPr>
          <w:sz w:val="22"/>
          <w:szCs w:val="22"/>
          <w:vertAlign w:val="superscript"/>
        </w:rPr>
        <w:t>th</w:t>
      </w:r>
      <w:r w:rsidR="00987B7A">
        <w:rPr>
          <w:sz w:val="22"/>
          <w:szCs w:val="22"/>
        </w:rPr>
        <w:t xml:space="preserve">, </w:t>
      </w:r>
      <w:r w:rsidR="00F50304">
        <w:rPr>
          <w:sz w:val="22"/>
          <w:szCs w:val="22"/>
        </w:rPr>
        <w:t xml:space="preserve">2023 </w:t>
      </w:r>
      <w:r w:rsidR="00DA3DD1" w:rsidRPr="00766E82">
        <w:rPr>
          <w:sz w:val="22"/>
          <w:szCs w:val="22"/>
        </w:rPr>
        <w:t>regular meeting</w:t>
      </w:r>
      <w:r w:rsidR="00B32E88">
        <w:rPr>
          <w:sz w:val="22"/>
          <w:szCs w:val="22"/>
        </w:rPr>
        <w:t>,</w:t>
      </w:r>
      <w:r w:rsidR="000323D9">
        <w:rPr>
          <w:sz w:val="22"/>
          <w:szCs w:val="22"/>
        </w:rPr>
        <w:t xml:space="preserve"> bills, </w:t>
      </w:r>
      <w:r w:rsidR="00987B7A">
        <w:rPr>
          <w:sz w:val="22"/>
          <w:szCs w:val="22"/>
        </w:rPr>
        <w:t>a special events permit for the High Plains Community Center for the Dunn County Fair, and</w:t>
      </w:r>
      <w:r w:rsidR="00B81ECA">
        <w:rPr>
          <w:sz w:val="22"/>
          <w:szCs w:val="22"/>
        </w:rPr>
        <w:t xml:space="preserve"> a </w:t>
      </w:r>
      <w:r w:rsidR="00987B7A">
        <w:rPr>
          <w:sz w:val="22"/>
          <w:szCs w:val="22"/>
        </w:rPr>
        <w:t>gaming site authorization</w:t>
      </w:r>
      <w:r w:rsidR="00B81ECA">
        <w:rPr>
          <w:sz w:val="22"/>
          <w:szCs w:val="22"/>
        </w:rPr>
        <w:t xml:space="preserve"> for the </w:t>
      </w:r>
      <w:r w:rsidR="00837FE6">
        <w:rPr>
          <w:sz w:val="22"/>
          <w:szCs w:val="22"/>
        </w:rPr>
        <w:t>Medicine Hole Golf Course</w:t>
      </w:r>
      <w:r w:rsidR="00987B7A">
        <w:rPr>
          <w:sz w:val="22"/>
          <w:szCs w:val="22"/>
        </w:rPr>
        <w:t xml:space="preserve">.  </w:t>
      </w:r>
      <w:r w:rsidR="007F3BD8" w:rsidRPr="00766E82">
        <w:rPr>
          <w:sz w:val="22"/>
          <w:szCs w:val="22"/>
        </w:rPr>
        <w:t>All voted aye on a roll call vote.  M/C</w:t>
      </w:r>
    </w:p>
    <w:p w14:paraId="2C68E2DB" w14:textId="77777777" w:rsidR="0093469B" w:rsidRDefault="0093469B" w:rsidP="00502F79">
      <w:pPr>
        <w:tabs>
          <w:tab w:val="left" w:pos="255"/>
        </w:tabs>
        <w:rPr>
          <w:sz w:val="22"/>
          <w:szCs w:val="22"/>
        </w:rPr>
      </w:pPr>
    </w:p>
    <w:p w14:paraId="60B43C96" w14:textId="1FCB6809" w:rsidR="0011730A" w:rsidRDefault="00894760" w:rsidP="00615C65">
      <w:pPr>
        <w:rPr>
          <w:sz w:val="22"/>
          <w:szCs w:val="22"/>
        </w:rPr>
      </w:pPr>
      <w:r>
        <w:rPr>
          <w:sz w:val="22"/>
          <w:szCs w:val="22"/>
        </w:rPr>
        <w:t xml:space="preserve">Killdeer Public School Superintendent and Killdeer Public Library Vice President Jeff Simmons </w:t>
      </w:r>
      <w:r w:rsidR="00464984">
        <w:rPr>
          <w:sz w:val="22"/>
          <w:szCs w:val="22"/>
        </w:rPr>
        <w:t>and Killdeer Public Library Manager of Operations Samantha Kukla</w:t>
      </w:r>
      <w:r w:rsidR="0011730A">
        <w:rPr>
          <w:sz w:val="22"/>
          <w:szCs w:val="22"/>
        </w:rPr>
        <w:t xml:space="preserve"> discussed </w:t>
      </w:r>
      <w:r w:rsidR="00464984">
        <w:rPr>
          <w:sz w:val="22"/>
          <w:szCs w:val="22"/>
        </w:rPr>
        <w:t>with the Commission a new location for the</w:t>
      </w:r>
      <w:r w:rsidR="00360B1B">
        <w:rPr>
          <w:sz w:val="22"/>
          <w:szCs w:val="22"/>
        </w:rPr>
        <w:t xml:space="preserve"> Killdeer Public Library and provided a lease agreement from Killdeer Mountain Manufacturing for the location at 151 Central Ave in Killdeer.  The Killdeer Public Library is currently renting space at the Killdeer Elementary School Library.  Commissioner Hurt discussed appropriating $30,000 towards the Killdeer Public Library for the new location setup after an initial $10,000 was requested by the Killdeer Public Library Board Representatives.    </w:t>
      </w:r>
    </w:p>
    <w:p w14:paraId="275B4A93" w14:textId="77777777" w:rsidR="004F69F5" w:rsidRDefault="004F69F5" w:rsidP="00615C65">
      <w:pPr>
        <w:rPr>
          <w:sz w:val="22"/>
          <w:szCs w:val="22"/>
        </w:rPr>
      </w:pPr>
    </w:p>
    <w:p w14:paraId="3F776322" w14:textId="770E26CB" w:rsidR="00360B1B" w:rsidRDefault="00360B1B" w:rsidP="00360B1B">
      <w:pPr>
        <w:rPr>
          <w:sz w:val="22"/>
          <w:szCs w:val="22"/>
        </w:rPr>
      </w:pPr>
      <w:bookmarkStart w:id="0" w:name="_Hlk138952194"/>
      <w:r w:rsidRPr="00766E82">
        <w:rPr>
          <w:sz w:val="22"/>
          <w:szCs w:val="22"/>
        </w:rPr>
        <w:t>Commissioner</w:t>
      </w:r>
      <w:r>
        <w:rPr>
          <w:sz w:val="22"/>
          <w:szCs w:val="22"/>
        </w:rPr>
        <w:t xml:space="preserve"> </w:t>
      </w:r>
      <w:r>
        <w:rPr>
          <w:sz w:val="22"/>
          <w:szCs w:val="22"/>
        </w:rPr>
        <w:t>Summerfield</w:t>
      </w:r>
      <w:r>
        <w:rPr>
          <w:sz w:val="22"/>
          <w:szCs w:val="22"/>
        </w:rPr>
        <w:t xml:space="preserve"> </w:t>
      </w:r>
      <w:r w:rsidRPr="00766E82">
        <w:rPr>
          <w:sz w:val="22"/>
          <w:szCs w:val="22"/>
        </w:rPr>
        <w:t xml:space="preserve">made the motion to </w:t>
      </w:r>
      <w:r>
        <w:rPr>
          <w:sz w:val="22"/>
          <w:szCs w:val="22"/>
        </w:rPr>
        <w:t>table discussion on the lease agreement and funding request</w:t>
      </w:r>
      <w:r w:rsidR="00A31EC7">
        <w:rPr>
          <w:sz w:val="22"/>
          <w:szCs w:val="22"/>
        </w:rPr>
        <w:t xml:space="preserve"> for the Killdeer Public Library new location</w:t>
      </w:r>
      <w:r>
        <w:rPr>
          <w:sz w:val="22"/>
          <w:szCs w:val="22"/>
        </w:rPr>
        <w:t xml:space="preserve">, </w:t>
      </w:r>
      <w:r w:rsidRPr="00766E82">
        <w:rPr>
          <w:sz w:val="22"/>
          <w:szCs w:val="22"/>
        </w:rPr>
        <w:t xml:space="preserve">seconded by Commissioner </w:t>
      </w:r>
      <w:r>
        <w:rPr>
          <w:sz w:val="22"/>
          <w:szCs w:val="22"/>
        </w:rPr>
        <w:t>Hurt</w:t>
      </w:r>
      <w:r>
        <w:rPr>
          <w:sz w:val="22"/>
          <w:szCs w:val="22"/>
        </w:rPr>
        <w:t xml:space="preserve">.  </w:t>
      </w:r>
      <w:r w:rsidRPr="00766E82">
        <w:rPr>
          <w:sz w:val="22"/>
          <w:szCs w:val="22"/>
        </w:rPr>
        <w:t>All voted aye on a roll call vote.  M/C</w:t>
      </w:r>
      <w:r>
        <w:rPr>
          <w:sz w:val="22"/>
          <w:szCs w:val="22"/>
        </w:rPr>
        <w:t xml:space="preserve">  </w:t>
      </w:r>
    </w:p>
    <w:bookmarkEnd w:id="0"/>
    <w:p w14:paraId="10BFC95A" w14:textId="77777777" w:rsidR="00EB2D54" w:rsidRDefault="00EB2D54" w:rsidP="00360B1B">
      <w:pPr>
        <w:rPr>
          <w:sz w:val="22"/>
          <w:szCs w:val="22"/>
        </w:rPr>
      </w:pPr>
    </w:p>
    <w:p w14:paraId="0FAD2CAB" w14:textId="07AC9BD5" w:rsidR="00EB2D54" w:rsidRDefault="00EB2D54" w:rsidP="00360B1B">
      <w:pPr>
        <w:rPr>
          <w:sz w:val="22"/>
          <w:szCs w:val="22"/>
        </w:rPr>
      </w:pPr>
      <w:r>
        <w:rPr>
          <w:sz w:val="22"/>
          <w:szCs w:val="22"/>
        </w:rPr>
        <w:t>The Commission discussed the south roundabout at Highway 22 &amp; 200 and options for the island in the middle as the Killdeer Girl Scouts inquired about a potential community service project.</w:t>
      </w:r>
    </w:p>
    <w:p w14:paraId="275F1507" w14:textId="77777777" w:rsidR="00EB2D54" w:rsidRDefault="00EB2D54" w:rsidP="00360B1B">
      <w:pPr>
        <w:rPr>
          <w:sz w:val="22"/>
          <w:szCs w:val="22"/>
        </w:rPr>
      </w:pPr>
    </w:p>
    <w:p w14:paraId="0CDE7D15" w14:textId="5CCE49D1" w:rsidR="00EB2D54" w:rsidRDefault="00EB2D54" w:rsidP="00360B1B">
      <w:pPr>
        <w:rPr>
          <w:sz w:val="22"/>
          <w:szCs w:val="22"/>
        </w:rPr>
      </w:pPr>
      <w:r>
        <w:rPr>
          <w:sz w:val="22"/>
          <w:szCs w:val="22"/>
        </w:rPr>
        <w:t xml:space="preserve">The Commission discussed the inquiry from the Food Pantry Committee regarding available land for a new facility. </w:t>
      </w:r>
    </w:p>
    <w:p w14:paraId="468176B2" w14:textId="77777777" w:rsidR="00EB2D54" w:rsidRDefault="00EB2D54" w:rsidP="00360B1B">
      <w:pPr>
        <w:rPr>
          <w:sz w:val="22"/>
          <w:szCs w:val="22"/>
        </w:rPr>
      </w:pPr>
    </w:p>
    <w:p w14:paraId="67DCE8AE" w14:textId="3E361819" w:rsidR="00735D2C" w:rsidRDefault="00735D2C" w:rsidP="00735D2C">
      <w:pPr>
        <w:rPr>
          <w:sz w:val="22"/>
          <w:szCs w:val="22"/>
        </w:rPr>
      </w:pPr>
      <w:r w:rsidRPr="00766E82">
        <w:rPr>
          <w:sz w:val="22"/>
          <w:szCs w:val="22"/>
        </w:rPr>
        <w:t>Commissioner</w:t>
      </w:r>
      <w:r>
        <w:rPr>
          <w:sz w:val="22"/>
          <w:szCs w:val="22"/>
        </w:rPr>
        <w:t xml:space="preserve"> </w:t>
      </w:r>
      <w:r w:rsidR="00EB2D54">
        <w:rPr>
          <w:sz w:val="22"/>
          <w:szCs w:val="22"/>
        </w:rPr>
        <w:t>Hurt</w:t>
      </w:r>
      <w:r>
        <w:rPr>
          <w:sz w:val="22"/>
          <w:szCs w:val="22"/>
        </w:rPr>
        <w:t xml:space="preserve"> </w:t>
      </w:r>
      <w:r w:rsidRPr="00766E82">
        <w:rPr>
          <w:sz w:val="22"/>
          <w:szCs w:val="22"/>
        </w:rPr>
        <w:t xml:space="preserve">made the motion to approve </w:t>
      </w:r>
      <w:r w:rsidR="00EB2D54">
        <w:rPr>
          <w:sz w:val="22"/>
          <w:szCs w:val="22"/>
        </w:rPr>
        <w:t xml:space="preserve">1/3 funding ($900 estimate) towards the mental health </w:t>
      </w:r>
      <w:r w:rsidR="002A5AFF">
        <w:rPr>
          <w:sz w:val="22"/>
          <w:szCs w:val="22"/>
        </w:rPr>
        <w:t>first aid training the Dunn County Commission provided 2/3 funding for</w:t>
      </w:r>
      <w:r>
        <w:rPr>
          <w:sz w:val="22"/>
          <w:szCs w:val="22"/>
        </w:rPr>
        <w:t xml:space="preserve">, </w:t>
      </w:r>
      <w:r w:rsidRPr="00766E82">
        <w:rPr>
          <w:sz w:val="22"/>
          <w:szCs w:val="22"/>
        </w:rPr>
        <w:t xml:space="preserve">seconded by Commissioner </w:t>
      </w:r>
      <w:r w:rsidR="00EB2D54">
        <w:rPr>
          <w:sz w:val="22"/>
          <w:szCs w:val="22"/>
        </w:rPr>
        <w:t>Summerfield</w:t>
      </w:r>
      <w:r>
        <w:rPr>
          <w:sz w:val="22"/>
          <w:szCs w:val="22"/>
        </w:rPr>
        <w:t xml:space="preserve">.  </w:t>
      </w:r>
      <w:r w:rsidRPr="00766E82">
        <w:rPr>
          <w:sz w:val="22"/>
          <w:szCs w:val="22"/>
        </w:rPr>
        <w:t>All voted aye on a roll call vote.  M/C</w:t>
      </w:r>
      <w:r>
        <w:rPr>
          <w:sz w:val="22"/>
          <w:szCs w:val="22"/>
        </w:rPr>
        <w:t xml:space="preserve">  </w:t>
      </w:r>
    </w:p>
    <w:p w14:paraId="26B254C4" w14:textId="77777777" w:rsidR="007708EB" w:rsidRDefault="007708EB" w:rsidP="00735D2C">
      <w:pPr>
        <w:rPr>
          <w:sz w:val="22"/>
          <w:szCs w:val="22"/>
        </w:rPr>
      </w:pPr>
    </w:p>
    <w:p w14:paraId="6F375677" w14:textId="493E115F" w:rsidR="007708EB" w:rsidRDefault="007708EB" w:rsidP="00735D2C">
      <w:pPr>
        <w:rPr>
          <w:sz w:val="22"/>
          <w:szCs w:val="22"/>
        </w:rPr>
      </w:pPr>
      <w:r>
        <w:rPr>
          <w:sz w:val="22"/>
          <w:szCs w:val="22"/>
        </w:rPr>
        <w:t xml:space="preserve">The Commission discussed with Killdeer Mountain Contracting Owner Josh Andersen and Interstate Engineer Travis Frey the proposed BA Addition and requested special improvements district for the water &amp; sewer utilities for the development.  </w:t>
      </w:r>
    </w:p>
    <w:p w14:paraId="0608A9BB" w14:textId="77777777" w:rsidR="007708EB" w:rsidRDefault="007708EB" w:rsidP="00735D2C">
      <w:pPr>
        <w:rPr>
          <w:sz w:val="22"/>
          <w:szCs w:val="22"/>
        </w:rPr>
      </w:pPr>
    </w:p>
    <w:p w14:paraId="71F725A8" w14:textId="7883CF0A" w:rsidR="007708EB" w:rsidRDefault="007708EB" w:rsidP="007708EB">
      <w:pPr>
        <w:rPr>
          <w:sz w:val="22"/>
          <w:szCs w:val="22"/>
        </w:rPr>
      </w:pPr>
      <w:r w:rsidRPr="00766E82">
        <w:rPr>
          <w:sz w:val="22"/>
          <w:szCs w:val="22"/>
        </w:rPr>
        <w:t>Commissioner</w:t>
      </w:r>
      <w:r>
        <w:rPr>
          <w:sz w:val="22"/>
          <w:szCs w:val="22"/>
        </w:rPr>
        <w:t xml:space="preserve"> </w:t>
      </w:r>
      <w:r>
        <w:rPr>
          <w:sz w:val="22"/>
          <w:szCs w:val="22"/>
        </w:rPr>
        <w:t>Hurt</w:t>
      </w:r>
      <w:r>
        <w:rPr>
          <w:sz w:val="22"/>
          <w:szCs w:val="22"/>
        </w:rPr>
        <w:t xml:space="preserve"> </w:t>
      </w:r>
      <w:r w:rsidRPr="00766E82">
        <w:rPr>
          <w:sz w:val="22"/>
          <w:szCs w:val="22"/>
        </w:rPr>
        <w:t xml:space="preserve">made the motion to </w:t>
      </w:r>
      <w:r>
        <w:rPr>
          <w:sz w:val="22"/>
          <w:szCs w:val="22"/>
        </w:rPr>
        <w:t xml:space="preserve">table discussion on the </w:t>
      </w:r>
      <w:r>
        <w:rPr>
          <w:sz w:val="22"/>
          <w:szCs w:val="22"/>
        </w:rPr>
        <w:t>BA Addition special improvements district item,</w:t>
      </w:r>
      <w:r>
        <w:rPr>
          <w:sz w:val="22"/>
          <w:szCs w:val="22"/>
        </w:rPr>
        <w:t xml:space="preserve"> </w:t>
      </w:r>
      <w:r w:rsidRPr="00766E82">
        <w:rPr>
          <w:sz w:val="22"/>
          <w:szCs w:val="22"/>
        </w:rPr>
        <w:t xml:space="preserve">seconded by Commissioner </w:t>
      </w:r>
      <w:r>
        <w:rPr>
          <w:sz w:val="22"/>
          <w:szCs w:val="22"/>
        </w:rPr>
        <w:t>Wallace</w:t>
      </w:r>
      <w:r>
        <w:rPr>
          <w:sz w:val="22"/>
          <w:szCs w:val="22"/>
        </w:rPr>
        <w:t xml:space="preserve">.  </w:t>
      </w:r>
      <w:r w:rsidRPr="00766E82">
        <w:rPr>
          <w:sz w:val="22"/>
          <w:szCs w:val="22"/>
        </w:rPr>
        <w:t>All voted aye on a roll call vote.  M/C</w:t>
      </w:r>
      <w:r>
        <w:rPr>
          <w:sz w:val="22"/>
          <w:szCs w:val="22"/>
        </w:rPr>
        <w:t xml:space="preserve">  </w:t>
      </w:r>
    </w:p>
    <w:p w14:paraId="73E55AC6" w14:textId="77777777" w:rsidR="0020530C" w:rsidRDefault="0020530C" w:rsidP="007708EB">
      <w:pPr>
        <w:rPr>
          <w:sz w:val="22"/>
          <w:szCs w:val="22"/>
        </w:rPr>
      </w:pPr>
    </w:p>
    <w:p w14:paraId="5507F8C7" w14:textId="2567A176" w:rsidR="0020530C" w:rsidRDefault="0020530C" w:rsidP="0020530C">
      <w:pPr>
        <w:rPr>
          <w:sz w:val="22"/>
          <w:szCs w:val="22"/>
        </w:rPr>
      </w:pPr>
      <w:r w:rsidRPr="00766E82">
        <w:rPr>
          <w:sz w:val="22"/>
          <w:szCs w:val="22"/>
        </w:rPr>
        <w:t>Commissioner</w:t>
      </w:r>
      <w:r>
        <w:rPr>
          <w:sz w:val="22"/>
          <w:szCs w:val="22"/>
        </w:rPr>
        <w:t xml:space="preserve"> </w:t>
      </w:r>
      <w:r>
        <w:rPr>
          <w:sz w:val="22"/>
          <w:szCs w:val="22"/>
        </w:rPr>
        <w:t>Wallace</w:t>
      </w:r>
      <w:r>
        <w:rPr>
          <w:sz w:val="22"/>
          <w:szCs w:val="22"/>
        </w:rPr>
        <w:t xml:space="preserve"> </w:t>
      </w:r>
      <w:r w:rsidRPr="00766E82">
        <w:rPr>
          <w:sz w:val="22"/>
          <w:szCs w:val="22"/>
        </w:rPr>
        <w:t xml:space="preserve">made the motion to </w:t>
      </w:r>
      <w:r>
        <w:rPr>
          <w:sz w:val="22"/>
          <w:szCs w:val="22"/>
        </w:rPr>
        <w:t>approve the lease agreement with the Dunn County Fair Association for the city owned old rodeo grounds for July 5</w:t>
      </w:r>
      <w:r w:rsidRPr="0020530C">
        <w:rPr>
          <w:sz w:val="22"/>
          <w:szCs w:val="22"/>
          <w:vertAlign w:val="superscript"/>
        </w:rPr>
        <w:t>th</w:t>
      </w:r>
      <w:r>
        <w:rPr>
          <w:sz w:val="22"/>
          <w:szCs w:val="22"/>
        </w:rPr>
        <w:t>, 2023 to July 11</w:t>
      </w:r>
      <w:r w:rsidRPr="0020530C">
        <w:rPr>
          <w:sz w:val="22"/>
          <w:szCs w:val="22"/>
          <w:vertAlign w:val="superscript"/>
        </w:rPr>
        <w:t>th</w:t>
      </w:r>
      <w:r>
        <w:rPr>
          <w:sz w:val="22"/>
          <w:szCs w:val="22"/>
        </w:rPr>
        <w:t>, 2023, seconded</w:t>
      </w:r>
      <w:r w:rsidRPr="00766E82">
        <w:rPr>
          <w:sz w:val="22"/>
          <w:szCs w:val="22"/>
        </w:rPr>
        <w:t xml:space="preserve"> by Commissioner </w:t>
      </w:r>
      <w:r>
        <w:rPr>
          <w:sz w:val="22"/>
          <w:szCs w:val="22"/>
        </w:rPr>
        <w:t xml:space="preserve">Hurt.  </w:t>
      </w:r>
      <w:r w:rsidRPr="00766E82">
        <w:rPr>
          <w:sz w:val="22"/>
          <w:szCs w:val="22"/>
        </w:rPr>
        <w:t>All voted aye on a roll call vote.  M/C</w:t>
      </w:r>
      <w:r>
        <w:rPr>
          <w:sz w:val="22"/>
          <w:szCs w:val="22"/>
        </w:rPr>
        <w:t xml:space="preserve">  </w:t>
      </w:r>
    </w:p>
    <w:p w14:paraId="5E09C24D" w14:textId="37BC2851" w:rsidR="0020530C" w:rsidRDefault="0020530C" w:rsidP="0020530C">
      <w:pPr>
        <w:rPr>
          <w:sz w:val="22"/>
          <w:szCs w:val="22"/>
        </w:rPr>
      </w:pPr>
      <w:r w:rsidRPr="00766E82">
        <w:rPr>
          <w:sz w:val="22"/>
          <w:szCs w:val="22"/>
        </w:rPr>
        <w:t>Commissioner</w:t>
      </w:r>
      <w:r>
        <w:rPr>
          <w:sz w:val="22"/>
          <w:szCs w:val="22"/>
        </w:rPr>
        <w:t xml:space="preserve"> Summerfield </w:t>
      </w:r>
      <w:r w:rsidRPr="00766E82">
        <w:rPr>
          <w:sz w:val="22"/>
          <w:szCs w:val="22"/>
        </w:rPr>
        <w:t xml:space="preserve">made the motion to </w:t>
      </w:r>
      <w:r>
        <w:rPr>
          <w:sz w:val="22"/>
          <w:szCs w:val="22"/>
        </w:rPr>
        <w:t xml:space="preserve">approve the Developer’s Agreement Addendum for the October 31, 2012, approved Developer’s Agreement between the City of Killdeer and Casey Fredericks </w:t>
      </w:r>
      <w:r>
        <w:rPr>
          <w:sz w:val="22"/>
          <w:szCs w:val="22"/>
        </w:rPr>
        <w:lastRenderedPageBreak/>
        <w:t>regarding the Rodeo Ridge Subdivision development</w:t>
      </w:r>
      <w:r>
        <w:rPr>
          <w:sz w:val="22"/>
          <w:szCs w:val="22"/>
        </w:rPr>
        <w:t xml:space="preserve">, </w:t>
      </w:r>
      <w:r w:rsidRPr="00766E82">
        <w:rPr>
          <w:sz w:val="22"/>
          <w:szCs w:val="22"/>
        </w:rPr>
        <w:t xml:space="preserve">seconded by Commissioner </w:t>
      </w:r>
      <w:r>
        <w:rPr>
          <w:sz w:val="22"/>
          <w:szCs w:val="22"/>
        </w:rPr>
        <w:t>Wallace</w:t>
      </w:r>
      <w:r>
        <w:rPr>
          <w:sz w:val="22"/>
          <w:szCs w:val="22"/>
        </w:rPr>
        <w:t xml:space="preserve">.  </w:t>
      </w:r>
      <w:r w:rsidRPr="00766E82">
        <w:rPr>
          <w:sz w:val="22"/>
          <w:szCs w:val="22"/>
        </w:rPr>
        <w:t>All voted aye on a roll call vote.  M/C</w:t>
      </w:r>
      <w:r>
        <w:rPr>
          <w:sz w:val="22"/>
          <w:szCs w:val="22"/>
        </w:rPr>
        <w:t xml:space="preserve">  </w:t>
      </w:r>
    </w:p>
    <w:p w14:paraId="29B27D39" w14:textId="77777777" w:rsidR="0020530C" w:rsidRDefault="0020530C" w:rsidP="0020530C">
      <w:pPr>
        <w:rPr>
          <w:sz w:val="22"/>
          <w:szCs w:val="22"/>
        </w:rPr>
      </w:pPr>
    </w:p>
    <w:p w14:paraId="1188366F" w14:textId="798D470D" w:rsidR="0020530C" w:rsidRDefault="0020530C" w:rsidP="0020530C">
      <w:pPr>
        <w:rPr>
          <w:sz w:val="22"/>
          <w:szCs w:val="22"/>
        </w:rPr>
      </w:pPr>
      <w:r w:rsidRPr="00766E82">
        <w:rPr>
          <w:sz w:val="22"/>
          <w:szCs w:val="22"/>
        </w:rPr>
        <w:t>Commissioner</w:t>
      </w:r>
      <w:r>
        <w:rPr>
          <w:sz w:val="22"/>
          <w:szCs w:val="22"/>
        </w:rPr>
        <w:t xml:space="preserve"> </w:t>
      </w:r>
      <w:r>
        <w:rPr>
          <w:sz w:val="22"/>
          <w:szCs w:val="22"/>
        </w:rPr>
        <w:t xml:space="preserve">Wallace </w:t>
      </w:r>
      <w:r w:rsidRPr="00766E82">
        <w:rPr>
          <w:sz w:val="22"/>
          <w:szCs w:val="22"/>
        </w:rPr>
        <w:t xml:space="preserve">made the motion to </w:t>
      </w:r>
      <w:r>
        <w:rPr>
          <w:sz w:val="22"/>
          <w:szCs w:val="22"/>
        </w:rPr>
        <w:t xml:space="preserve">approve the proposal from Dakota Land Consulting for the Killdeer 110 Lot 2 Subdivision platting and survey work, </w:t>
      </w:r>
      <w:r w:rsidRPr="00766E82">
        <w:rPr>
          <w:sz w:val="22"/>
          <w:szCs w:val="22"/>
        </w:rPr>
        <w:t xml:space="preserve">seconded by Commissioner </w:t>
      </w:r>
      <w:r>
        <w:rPr>
          <w:sz w:val="22"/>
          <w:szCs w:val="22"/>
        </w:rPr>
        <w:t xml:space="preserve">Hurt.  </w:t>
      </w:r>
      <w:r w:rsidRPr="00766E82">
        <w:rPr>
          <w:sz w:val="22"/>
          <w:szCs w:val="22"/>
        </w:rPr>
        <w:t>All voted aye on a roll call vote.  M/C</w:t>
      </w:r>
      <w:r>
        <w:rPr>
          <w:sz w:val="22"/>
          <w:szCs w:val="22"/>
        </w:rPr>
        <w:t xml:space="preserve">  </w:t>
      </w:r>
    </w:p>
    <w:p w14:paraId="60FEF5A4" w14:textId="77777777" w:rsidR="0020530C" w:rsidRDefault="0020530C" w:rsidP="0020530C">
      <w:pPr>
        <w:rPr>
          <w:sz w:val="22"/>
          <w:szCs w:val="22"/>
        </w:rPr>
      </w:pPr>
    </w:p>
    <w:p w14:paraId="46415FE0" w14:textId="5FDF67A9" w:rsidR="0020530C" w:rsidRDefault="0020530C" w:rsidP="007708EB">
      <w:pPr>
        <w:rPr>
          <w:sz w:val="22"/>
          <w:szCs w:val="22"/>
        </w:rPr>
      </w:pPr>
      <w:r>
        <w:rPr>
          <w:sz w:val="22"/>
          <w:szCs w:val="22"/>
        </w:rPr>
        <w:t>Public Works Superintendent Cameron Deperalta discussed with the Commission Lead Service Line Inventory Program through the North Dakota Department of Environmental Quality (NDDEQ).</w:t>
      </w:r>
    </w:p>
    <w:p w14:paraId="3282170C" w14:textId="77777777" w:rsidR="0020530C" w:rsidRDefault="0020530C" w:rsidP="007708EB">
      <w:pPr>
        <w:rPr>
          <w:sz w:val="22"/>
          <w:szCs w:val="22"/>
        </w:rPr>
      </w:pPr>
    </w:p>
    <w:p w14:paraId="2973938C" w14:textId="25C4FCEE" w:rsidR="0020530C" w:rsidRDefault="0020530C" w:rsidP="0020530C">
      <w:pPr>
        <w:rPr>
          <w:sz w:val="22"/>
          <w:szCs w:val="22"/>
        </w:rPr>
      </w:pPr>
      <w:r w:rsidRPr="00766E82">
        <w:rPr>
          <w:sz w:val="22"/>
          <w:szCs w:val="22"/>
        </w:rPr>
        <w:t>Commissioner</w:t>
      </w:r>
      <w:r>
        <w:rPr>
          <w:sz w:val="22"/>
          <w:szCs w:val="22"/>
        </w:rPr>
        <w:t xml:space="preserve"> </w:t>
      </w:r>
      <w:r>
        <w:rPr>
          <w:sz w:val="22"/>
          <w:szCs w:val="22"/>
        </w:rPr>
        <w:t>Wallace</w:t>
      </w:r>
      <w:r>
        <w:rPr>
          <w:sz w:val="22"/>
          <w:szCs w:val="22"/>
        </w:rPr>
        <w:t xml:space="preserve"> </w:t>
      </w:r>
      <w:r w:rsidRPr="00766E82">
        <w:rPr>
          <w:sz w:val="22"/>
          <w:szCs w:val="22"/>
        </w:rPr>
        <w:t xml:space="preserve">made the motion to </w:t>
      </w:r>
      <w:r>
        <w:rPr>
          <w:sz w:val="22"/>
          <w:szCs w:val="22"/>
        </w:rPr>
        <w:t>approve the resolution authorizing filing of an application with the NDDEQ for assistance performing a lead service line inventory in compliance with the Lead &amp; Copper Rule Revisions,</w:t>
      </w:r>
      <w:r>
        <w:rPr>
          <w:sz w:val="22"/>
          <w:szCs w:val="22"/>
        </w:rPr>
        <w:t xml:space="preserve"> </w:t>
      </w:r>
      <w:r w:rsidRPr="00766E82">
        <w:rPr>
          <w:sz w:val="22"/>
          <w:szCs w:val="22"/>
        </w:rPr>
        <w:t xml:space="preserve">seconded by Commissioner </w:t>
      </w:r>
      <w:r>
        <w:rPr>
          <w:sz w:val="22"/>
          <w:szCs w:val="22"/>
        </w:rPr>
        <w:t xml:space="preserve">Hurt.  </w:t>
      </w:r>
      <w:r w:rsidRPr="00766E82">
        <w:rPr>
          <w:sz w:val="22"/>
          <w:szCs w:val="22"/>
        </w:rPr>
        <w:t>All voted aye on a roll call vote.  M/C</w:t>
      </w:r>
      <w:r>
        <w:rPr>
          <w:sz w:val="22"/>
          <w:szCs w:val="22"/>
        </w:rPr>
        <w:t xml:space="preserve">  </w:t>
      </w:r>
    </w:p>
    <w:p w14:paraId="7466DE85" w14:textId="77777777" w:rsidR="0020530C" w:rsidRDefault="0020530C" w:rsidP="007708EB">
      <w:pPr>
        <w:rPr>
          <w:sz w:val="22"/>
          <w:szCs w:val="22"/>
        </w:rPr>
      </w:pPr>
    </w:p>
    <w:p w14:paraId="55CC19F0" w14:textId="6B54183B" w:rsidR="00D55D5F" w:rsidRDefault="00D55D5F" w:rsidP="00D55D5F">
      <w:pPr>
        <w:rPr>
          <w:sz w:val="22"/>
          <w:szCs w:val="22"/>
        </w:rPr>
      </w:pPr>
      <w:r w:rsidRPr="00766E82">
        <w:rPr>
          <w:sz w:val="22"/>
          <w:szCs w:val="22"/>
        </w:rPr>
        <w:t>Commissioner</w:t>
      </w:r>
      <w:r>
        <w:rPr>
          <w:sz w:val="22"/>
          <w:szCs w:val="22"/>
        </w:rPr>
        <w:t xml:space="preserve"> Summerfield </w:t>
      </w:r>
      <w:r w:rsidRPr="00766E82">
        <w:rPr>
          <w:sz w:val="22"/>
          <w:szCs w:val="22"/>
        </w:rPr>
        <w:t xml:space="preserve">made the motion </w:t>
      </w:r>
      <w:r>
        <w:rPr>
          <w:sz w:val="22"/>
          <w:szCs w:val="22"/>
        </w:rPr>
        <w:t>to approve Change Order #3 for the 2023 High Street Improvements Project for $139,335.00</w:t>
      </w:r>
      <w:r>
        <w:rPr>
          <w:sz w:val="22"/>
          <w:szCs w:val="22"/>
        </w:rPr>
        <w:t xml:space="preserve">, </w:t>
      </w:r>
      <w:r w:rsidRPr="00766E82">
        <w:rPr>
          <w:sz w:val="22"/>
          <w:szCs w:val="22"/>
        </w:rPr>
        <w:t xml:space="preserve">seconded by Commissioner </w:t>
      </w:r>
      <w:r>
        <w:rPr>
          <w:sz w:val="22"/>
          <w:szCs w:val="22"/>
        </w:rPr>
        <w:t xml:space="preserve">Hurt.  </w:t>
      </w:r>
      <w:r w:rsidRPr="00766E82">
        <w:rPr>
          <w:sz w:val="22"/>
          <w:szCs w:val="22"/>
        </w:rPr>
        <w:t>All voted aye on a roll call vote.  M/C</w:t>
      </w:r>
      <w:r>
        <w:rPr>
          <w:sz w:val="22"/>
          <w:szCs w:val="22"/>
        </w:rPr>
        <w:t xml:space="preserve">  </w:t>
      </w:r>
    </w:p>
    <w:p w14:paraId="3E794219" w14:textId="77777777" w:rsidR="007708EB" w:rsidRDefault="007708EB" w:rsidP="00735D2C">
      <w:pPr>
        <w:rPr>
          <w:sz w:val="22"/>
          <w:szCs w:val="22"/>
        </w:rPr>
      </w:pPr>
    </w:p>
    <w:p w14:paraId="3F595F15" w14:textId="11B99ACD" w:rsidR="00D54551" w:rsidRDefault="00D55D5F" w:rsidP="00735D2C">
      <w:pPr>
        <w:rPr>
          <w:sz w:val="22"/>
          <w:szCs w:val="22"/>
        </w:rPr>
      </w:pPr>
      <w:r>
        <w:rPr>
          <w:sz w:val="22"/>
          <w:szCs w:val="22"/>
        </w:rPr>
        <w:t xml:space="preserve">City Engineer Steve Dorval updated the Commission on the 2023 sidewalk projects and 2023 High Street East Improvements Project. </w:t>
      </w:r>
    </w:p>
    <w:p w14:paraId="44B07D7D" w14:textId="77777777" w:rsidR="003D5CB5" w:rsidRDefault="003D5CB5" w:rsidP="00735D2C">
      <w:pPr>
        <w:rPr>
          <w:sz w:val="22"/>
          <w:szCs w:val="22"/>
        </w:rPr>
      </w:pPr>
    </w:p>
    <w:p w14:paraId="263D6FC2" w14:textId="16C4ED62" w:rsidR="003D5CB5" w:rsidRDefault="003D5CB5" w:rsidP="00735D2C">
      <w:pPr>
        <w:rPr>
          <w:sz w:val="22"/>
          <w:szCs w:val="22"/>
        </w:rPr>
      </w:pPr>
      <w:r>
        <w:rPr>
          <w:sz w:val="22"/>
          <w:szCs w:val="22"/>
        </w:rPr>
        <w:t>Public Works Superintendent Deperalta and City Engineer Dorval discussed the landfill project.</w:t>
      </w:r>
    </w:p>
    <w:p w14:paraId="1D4B85EB" w14:textId="77777777" w:rsidR="003D5CB5" w:rsidRDefault="003D5CB5" w:rsidP="00735D2C">
      <w:pPr>
        <w:rPr>
          <w:sz w:val="22"/>
          <w:szCs w:val="22"/>
        </w:rPr>
      </w:pPr>
    </w:p>
    <w:p w14:paraId="19CA0C16" w14:textId="4EE7F307" w:rsidR="003D5CB5" w:rsidRDefault="003D5CB5" w:rsidP="00735D2C">
      <w:pPr>
        <w:rPr>
          <w:sz w:val="22"/>
          <w:szCs w:val="22"/>
        </w:rPr>
      </w:pPr>
      <w:r>
        <w:rPr>
          <w:sz w:val="22"/>
          <w:szCs w:val="22"/>
        </w:rPr>
        <w:t>Commissioner Summerfield updated the Commission on the pool closure due to repairs needed for the pool heater.</w:t>
      </w:r>
    </w:p>
    <w:p w14:paraId="7D0AAEB4" w14:textId="77777777" w:rsidR="003D5CB5" w:rsidRDefault="003D5CB5" w:rsidP="00735D2C">
      <w:pPr>
        <w:rPr>
          <w:sz w:val="22"/>
          <w:szCs w:val="22"/>
        </w:rPr>
      </w:pPr>
    </w:p>
    <w:p w14:paraId="718CBD46" w14:textId="267854AC" w:rsidR="003D5CB5" w:rsidRDefault="003D5CB5" w:rsidP="003D5CB5">
      <w:pPr>
        <w:rPr>
          <w:sz w:val="22"/>
          <w:szCs w:val="22"/>
        </w:rPr>
      </w:pPr>
      <w:r w:rsidRPr="00766E82">
        <w:rPr>
          <w:sz w:val="22"/>
          <w:szCs w:val="22"/>
        </w:rPr>
        <w:t>Commissioner</w:t>
      </w:r>
      <w:r>
        <w:rPr>
          <w:sz w:val="22"/>
          <w:szCs w:val="22"/>
        </w:rPr>
        <w:t xml:space="preserve"> </w:t>
      </w:r>
      <w:r>
        <w:rPr>
          <w:sz w:val="22"/>
          <w:szCs w:val="22"/>
        </w:rPr>
        <w:t>Wallace</w:t>
      </w:r>
      <w:r>
        <w:rPr>
          <w:sz w:val="22"/>
          <w:szCs w:val="22"/>
        </w:rPr>
        <w:t xml:space="preserve"> </w:t>
      </w:r>
      <w:r w:rsidRPr="00766E82">
        <w:rPr>
          <w:sz w:val="22"/>
          <w:szCs w:val="22"/>
        </w:rPr>
        <w:t xml:space="preserve">made the motion to </w:t>
      </w:r>
      <w:r>
        <w:rPr>
          <w:sz w:val="22"/>
          <w:szCs w:val="22"/>
        </w:rPr>
        <w:t>approve the proposal from American Engineering Testing for $12,500 for geotechnical exploration and review work for the Killdeer 110 Utilities Project</w:t>
      </w:r>
      <w:r>
        <w:rPr>
          <w:sz w:val="22"/>
          <w:szCs w:val="22"/>
        </w:rPr>
        <w:t xml:space="preserve">, </w:t>
      </w:r>
      <w:r w:rsidRPr="00766E82">
        <w:rPr>
          <w:sz w:val="22"/>
          <w:szCs w:val="22"/>
        </w:rPr>
        <w:t xml:space="preserve">seconded by Commissioner </w:t>
      </w:r>
      <w:r>
        <w:rPr>
          <w:sz w:val="22"/>
          <w:szCs w:val="22"/>
        </w:rPr>
        <w:t xml:space="preserve">Hurt.  </w:t>
      </w:r>
      <w:r w:rsidRPr="00766E82">
        <w:rPr>
          <w:sz w:val="22"/>
          <w:szCs w:val="22"/>
        </w:rPr>
        <w:t>All voted aye on a roll call vote.  M/C</w:t>
      </w:r>
      <w:r>
        <w:rPr>
          <w:sz w:val="22"/>
          <w:szCs w:val="22"/>
        </w:rPr>
        <w:t xml:space="preserve">  </w:t>
      </w:r>
    </w:p>
    <w:p w14:paraId="493E2E8D" w14:textId="77777777" w:rsidR="003D5CB5" w:rsidRDefault="003D5CB5" w:rsidP="00735D2C">
      <w:pPr>
        <w:rPr>
          <w:sz w:val="22"/>
          <w:szCs w:val="22"/>
        </w:rPr>
      </w:pPr>
    </w:p>
    <w:p w14:paraId="1A4DA018" w14:textId="557907A7" w:rsidR="001A5FD8" w:rsidRDefault="003D5CB5" w:rsidP="001A5FD8">
      <w:pPr>
        <w:rPr>
          <w:sz w:val="22"/>
          <w:szCs w:val="22"/>
        </w:rPr>
      </w:pPr>
      <w:r>
        <w:rPr>
          <w:sz w:val="22"/>
          <w:szCs w:val="22"/>
        </w:rPr>
        <w:t xml:space="preserve">Commissioner Wallace updated the Commission on interviews upcoming for the open Police Officer Position.  </w:t>
      </w:r>
    </w:p>
    <w:p w14:paraId="4A8CFB46" w14:textId="77777777" w:rsidR="003D5CB5" w:rsidRDefault="003D5CB5" w:rsidP="001A5FD8">
      <w:pPr>
        <w:rPr>
          <w:sz w:val="22"/>
          <w:szCs w:val="22"/>
        </w:rPr>
      </w:pPr>
    </w:p>
    <w:p w14:paraId="0940B494" w14:textId="1A19DD57" w:rsidR="003D5CB5" w:rsidRDefault="003D5CB5" w:rsidP="003D5CB5">
      <w:pPr>
        <w:rPr>
          <w:sz w:val="22"/>
          <w:szCs w:val="22"/>
        </w:rPr>
      </w:pPr>
      <w:r w:rsidRPr="00766E82">
        <w:rPr>
          <w:sz w:val="22"/>
          <w:szCs w:val="22"/>
        </w:rPr>
        <w:t>Commissioner</w:t>
      </w:r>
      <w:r>
        <w:rPr>
          <w:sz w:val="22"/>
          <w:szCs w:val="22"/>
        </w:rPr>
        <w:t xml:space="preserve"> </w:t>
      </w:r>
      <w:r>
        <w:rPr>
          <w:sz w:val="22"/>
          <w:szCs w:val="22"/>
        </w:rPr>
        <w:t>Wallace</w:t>
      </w:r>
      <w:r>
        <w:rPr>
          <w:sz w:val="22"/>
          <w:szCs w:val="22"/>
        </w:rPr>
        <w:t xml:space="preserve"> </w:t>
      </w:r>
      <w:r w:rsidRPr="00766E82">
        <w:rPr>
          <w:sz w:val="22"/>
          <w:szCs w:val="22"/>
        </w:rPr>
        <w:t xml:space="preserve">made the motion to </w:t>
      </w:r>
      <w:r>
        <w:rPr>
          <w:sz w:val="22"/>
          <w:szCs w:val="22"/>
        </w:rPr>
        <w:t>set the 2024 Preliminary Budget Hearing for August 8, 2023 at 5:00 PM,</w:t>
      </w:r>
      <w:r>
        <w:rPr>
          <w:sz w:val="22"/>
          <w:szCs w:val="22"/>
        </w:rPr>
        <w:t xml:space="preserve"> </w:t>
      </w:r>
      <w:r w:rsidRPr="00766E82">
        <w:rPr>
          <w:sz w:val="22"/>
          <w:szCs w:val="22"/>
        </w:rPr>
        <w:t xml:space="preserve">seconded by Commissioner </w:t>
      </w:r>
      <w:r>
        <w:rPr>
          <w:sz w:val="22"/>
          <w:szCs w:val="22"/>
        </w:rPr>
        <w:t xml:space="preserve">Hurt.  </w:t>
      </w:r>
      <w:r w:rsidRPr="00766E82">
        <w:rPr>
          <w:sz w:val="22"/>
          <w:szCs w:val="22"/>
        </w:rPr>
        <w:t>All voted aye on a roll call vote.  M/C</w:t>
      </w:r>
      <w:r>
        <w:rPr>
          <w:sz w:val="22"/>
          <w:szCs w:val="22"/>
        </w:rPr>
        <w:t xml:space="preserve">  </w:t>
      </w:r>
    </w:p>
    <w:p w14:paraId="55954437" w14:textId="77777777" w:rsidR="003D5CB5" w:rsidRDefault="003D5CB5" w:rsidP="003D5CB5">
      <w:pPr>
        <w:rPr>
          <w:sz w:val="22"/>
          <w:szCs w:val="22"/>
        </w:rPr>
      </w:pPr>
    </w:p>
    <w:p w14:paraId="46A2C9C0" w14:textId="4B4353EC" w:rsidR="003D5CB5" w:rsidRDefault="003D5CB5" w:rsidP="003D5CB5">
      <w:pPr>
        <w:rPr>
          <w:sz w:val="22"/>
          <w:szCs w:val="22"/>
        </w:rPr>
      </w:pPr>
      <w:r w:rsidRPr="00766E82">
        <w:rPr>
          <w:sz w:val="22"/>
          <w:szCs w:val="22"/>
        </w:rPr>
        <w:t>Commissioner</w:t>
      </w:r>
      <w:r>
        <w:rPr>
          <w:sz w:val="22"/>
          <w:szCs w:val="22"/>
        </w:rPr>
        <w:t xml:space="preserve"> Summerfield </w:t>
      </w:r>
      <w:r w:rsidRPr="00766E82">
        <w:rPr>
          <w:sz w:val="22"/>
          <w:szCs w:val="22"/>
        </w:rPr>
        <w:t>made the motion to</w:t>
      </w:r>
      <w:r>
        <w:rPr>
          <w:sz w:val="22"/>
          <w:szCs w:val="22"/>
        </w:rPr>
        <w:t xml:space="preserve"> move forward with</w:t>
      </w:r>
      <w:r w:rsidR="00E33582">
        <w:rPr>
          <w:sz w:val="22"/>
          <w:szCs w:val="22"/>
        </w:rPr>
        <w:t xml:space="preserve"> various</w:t>
      </w:r>
      <w:r>
        <w:rPr>
          <w:sz w:val="22"/>
          <w:szCs w:val="22"/>
        </w:rPr>
        <w:t xml:space="preserve"> improvements for the recently acquired 315 Tabor Drive residence and set the rent starting at $900 a month, </w:t>
      </w:r>
      <w:r w:rsidRPr="00766E82">
        <w:rPr>
          <w:sz w:val="22"/>
          <w:szCs w:val="22"/>
        </w:rPr>
        <w:t xml:space="preserve">seconded by Commissioner </w:t>
      </w:r>
      <w:r>
        <w:rPr>
          <w:sz w:val="22"/>
          <w:szCs w:val="22"/>
        </w:rPr>
        <w:t xml:space="preserve">Wallace.  </w:t>
      </w:r>
      <w:r w:rsidRPr="00766E82">
        <w:rPr>
          <w:sz w:val="22"/>
          <w:szCs w:val="22"/>
        </w:rPr>
        <w:t>All voted aye on a roll call vote.  M/C</w:t>
      </w:r>
      <w:r w:rsidR="00E33582">
        <w:rPr>
          <w:sz w:val="22"/>
          <w:szCs w:val="22"/>
        </w:rPr>
        <w:t xml:space="preserve">  City Attorney Nate Bouray was advised to draw up a rental agreement for the city owned residence.  </w:t>
      </w:r>
      <w:r>
        <w:rPr>
          <w:sz w:val="22"/>
          <w:szCs w:val="22"/>
        </w:rPr>
        <w:t xml:space="preserve">  </w:t>
      </w:r>
    </w:p>
    <w:p w14:paraId="376C0905" w14:textId="77777777" w:rsidR="003D5CB5" w:rsidRDefault="003D5CB5" w:rsidP="003D5CB5">
      <w:pPr>
        <w:rPr>
          <w:sz w:val="22"/>
          <w:szCs w:val="22"/>
        </w:rPr>
      </w:pPr>
    </w:p>
    <w:p w14:paraId="01DC881D" w14:textId="2E2188C5" w:rsidR="00C25911" w:rsidRPr="00766E82" w:rsidRDefault="004C358A" w:rsidP="001717F3">
      <w:pPr>
        <w:rPr>
          <w:sz w:val="22"/>
          <w:szCs w:val="22"/>
        </w:rPr>
      </w:pPr>
      <w:r w:rsidRPr="00766E82">
        <w:rPr>
          <w:sz w:val="22"/>
          <w:szCs w:val="22"/>
        </w:rPr>
        <w:t>Ha</w:t>
      </w:r>
      <w:r w:rsidR="00C25911" w:rsidRPr="00766E82">
        <w:rPr>
          <w:sz w:val="22"/>
          <w:szCs w:val="22"/>
        </w:rPr>
        <w:t xml:space="preserve">ving no further business, Commissioner </w:t>
      </w:r>
      <w:r w:rsidR="00A54E2C">
        <w:rPr>
          <w:sz w:val="22"/>
          <w:szCs w:val="22"/>
        </w:rPr>
        <w:t xml:space="preserve">Hurt moved to adjourn.  </w:t>
      </w:r>
      <w:r w:rsidR="00C25911" w:rsidRPr="00766E82">
        <w:rPr>
          <w:sz w:val="22"/>
          <w:szCs w:val="22"/>
        </w:rPr>
        <w:t>T</w:t>
      </w:r>
      <w:r w:rsidR="009E7BF8" w:rsidRPr="00766E82">
        <w:rPr>
          <w:sz w:val="22"/>
          <w:szCs w:val="22"/>
        </w:rPr>
        <w:t xml:space="preserve">he meeting was adjourned </w:t>
      </w:r>
      <w:r w:rsidR="00AC2795" w:rsidRPr="00766E82">
        <w:rPr>
          <w:sz w:val="22"/>
          <w:szCs w:val="22"/>
        </w:rPr>
        <w:t xml:space="preserve">at </w:t>
      </w:r>
      <w:r w:rsidR="00024A4B">
        <w:rPr>
          <w:sz w:val="22"/>
          <w:szCs w:val="22"/>
        </w:rPr>
        <w:t>6:05</w:t>
      </w:r>
      <w:r w:rsidR="00E23076" w:rsidRPr="00766E82">
        <w:rPr>
          <w:sz w:val="22"/>
          <w:szCs w:val="22"/>
        </w:rPr>
        <w:t xml:space="preserve"> </w:t>
      </w:r>
      <w:r w:rsidR="00166997" w:rsidRPr="00766E82">
        <w:rPr>
          <w:sz w:val="22"/>
          <w:szCs w:val="22"/>
        </w:rPr>
        <w:t>P</w:t>
      </w:r>
      <w:r w:rsidR="00850A82">
        <w:rPr>
          <w:sz w:val="22"/>
          <w:szCs w:val="22"/>
        </w:rPr>
        <w:t>M</w:t>
      </w:r>
      <w:r w:rsidR="00C25911" w:rsidRPr="00766E82">
        <w:rPr>
          <w:sz w:val="22"/>
          <w:szCs w:val="22"/>
        </w:rPr>
        <w:t>.</w:t>
      </w:r>
    </w:p>
    <w:p w14:paraId="4D81B21F" w14:textId="77777777" w:rsidR="004C3A54" w:rsidRDefault="004C3A54">
      <w:pPr>
        <w:rPr>
          <w:sz w:val="22"/>
          <w:szCs w:val="22"/>
        </w:rPr>
      </w:pPr>
    </w:p>
    <w:p w14:paraId="36E02567" w14:textId="27EE77CF" w:rsidR="00C94C56" w:rsidRDefault="00C94C56">
      <w:pPr>
        <w:rPr>
          <w:sz w:val="22"/>
          <w:szCs w:val="22"/>
        </w:rPr>
      </w:pPr>
      <w:r w:rsidRPr="00766E82">
        <w:rPr>
          <w:sz w:val="22"/>
          <w:szCs w:val="22"/>
        </w:rPr>
        <w:t>The following bills were approved for payment</w:t>
      </w:r>
      <w:r w:rsidR="00A02F92" w:rsidRPr="00766E82">
        <w:rPr>
          <w:sz w:val="22"/>
          <w:szCs w:val="22"/>
        </w:rPr>
        <w:t>:</w:t>
      </w:r>
    </w:p>
    <w:tbl>
      <w:tblPr>
        <w:tblW w:w="7620" w:type="dxa"/>
        <w:tblLook w:val="04A0" w:firstRow="1" w:lastRow="0" w:firstColumn="1" w:lastColumn="0" w:noHBand="0" w:noVBand="1"/>
      </w:tblPr>
      <w:tblGrid>
        <w:gridCol w:w="780"/>
        <w:gridCol w:w="4260"/>
        <w:gridCol w:w="1420"/>
        <w:gridCol w:w="1316"/>
      </w:tblGrid>
      <w:tr w:rsidR="00850832" w14:paraId="5CEC31BF" w14:textId="77777777" w:rsidTr="00850832">
        <w:trPr>
          <w:trHeight w:val="300"/>
        </w:trPr>
        <w:tc>
          <w:tcPr>
            <w:tcW w:w="780" w:type="dxa"/>
            <w:tcBorders>
              <w:top w:val="nil"/>
              <w:left w:val="nil"/>
              <w:bottom w:val="nil"/>
              <w:right w:val="nil"/>
            </w:tcBorders>
            <w:shd w:val="clear" w:color="auto" w:fill="auto"/>
            <w:noWrap/>
            <w:vAlign w:val="bottom"/>
            <w:hideMark/>
          </w:tcPr>
          <w:p w14:paraId="4101E40B" w14:textId="77777777" w:rsidR="00850832" w:rsidRDefault="00850832">
            <w:pPr>
              <w:rPr>
                <w:color w:val="000000"/>
                <w:sz w:val="22"/>
                <w:szCs w:val="22"/>
              </w:rPr>
            </w:pPr>
            <w:r>
              <w:rPr>
                <w:color w:val="000000"/>
                <w:sz w:val="22"/>
                <w:szCs w:val="22"/>
              </w:rPr>
              <w:t>Ach</w:t>
            </w:r>
          </w:p>
        </w:tc>
        <w:tc>
          <w:tcPr>
            <w:tcW w:w="4260" w:type="dxa"/>
            <w:tcBorders>
              <w:top w:val="nil"/>
              <w:left w:val="nil"/>
              <w:bottom w:val="nil"/>
              <w:right w:val="nil"/>
            </w:tcBorders>
            <w:shd w:val="clear" w:color="auto" w:fill="auto"/>
            <w:noWrap/>
            <w:vAlign w:val="bottom"/>
            <w:hideMark/>
          </w:tcPr>
          <w:p w14:paraId="00964AC6" w14:textId="77777777" w:rsidR="00850832" w:rsidRDefault="00850832">
            <w:pPr>
              <w:rPr>
                <w:color w:val="000000"/>
                <w:sz w:val="22"/>
                <w:szCs w:val="22"/>
              </w:rPr>
            </w:pPr>
            <w:r>
              <w:rPr>
                <w:color w:val="000000"/>
                <w:sz w:val="22"/>
                <w:szCs w:val="22"/>
              </w:rPr>
              <w:t>Payroll 06/20/2023</w:t>
            </w:r>
          </w:p>
        </w:tc>
        <w:tc>
          <w:tcPr>
            <w:tcW w:w="1420" w:type="dxa"/>
            <w:tcBorders>
              <w:top w:val="nil"/>
              <w:left w:val="nil"/>
              <w:bottom w:val="nil"/>
              <w:right w:val="nil"/>
            </w:tcBorders>
            <w:shd w:val="clear" w:color="auto" w:fill="auto"/>
            <w:noWrap/>
            <w:vAlign w:val="bottom"/>
            <w:hideMark/>
          </w:tcPr>
          <w:p w14:paraId="20BF3A11" w14:textId="77777777" w:rsidR="00850832" w:rsidRDefault="00850832">
            <w:pPr>
              <w:rPr>
                <w:color w:val="000000"/>
                <w:sz w:val="22"/>
                <w:szCs w:val="22"/>
              </w:rPr>
            </w:pPr>
          </w:p>
        </w:tc>
        <w:tc>
          <w:tcPr>
            <w:tcW w:w="1160" w:type="dxa"/>
            <w:tcBorders>
              <w:top w:val="nil"/>
              <w:left w:val="nil"/>
              <w:bottom w:val="nil"/>
              <w:right w:val="nil"/>
            </w:tcBorders>
            <w:shd w:val="clear" w:color="auto" w:fill="auto"/>
            <w:noWrap/>
            <w:vAlign w:val="bottom"/>
            <w:hideMark/>
          </w:tcPr>
          <w:p w14:paraId="63235120" w14:textId="77777777" w:rsidR="00850832" w:rsidRDefault="00850832">
            <w:pPr>
              <w:jc w:val="right"/>
              <w:rPr>
                <w:color w:val="000000"/>
                <w:sz w:val="22"/>
                <w:szCs w:val="22"/>
              </w:rPr>
            </w:pPr>
            <w:r>
              <w:rPr>
                <w:color w:val="000000"/>
                <w:sz w:val="22"/>
                <w:szCs w:val="22"/>
              </w:rPr>
              <w:t>$45,635.01</w:t>
            </w:r>
          </w:p>
        </w:tc>
      </w:tr>
      <w:tr w:rsidR="00850832" w14:paraId="09B76431" w14:textId="77777777" w:rsidTr="00850832">
        <w:trPr>
          <w:trHeight w:val="300"/>
        </w:trPr>
        <w:tc>
          <w:tcPr>
            <w:tcW w:w="780" w:type="dxa"/>
            <w:tcBorders>
              <w:top w:val="nil"/>
              <w:left w:val="nil"/>
              <w:bottom w:val="nil"/>
              <w:right w:val="nil"/>
            </w:tcBorders>
            <w:shd w:val="clear" w:color="auto" w:fill="auto"/>
            <w:noWrap/>
            <w:vAlign w:val="bottom"/>
            <w:hideMark/>
          </w:tcPr>
          <w:p w14:paraId="6C3D4AF2" w14:textId="77777777" w:rsidR="00850832" w:rsidRDefault="00850832">
            <w:pPr>
              <w:rPr>
                <w:color w:val="000000"/>
                <w:sz w:val="22"/>
                <w:szCs w:val="22"/>
              </w:rPr>
            </w:pPr>
            <w:r>
              <w:rPr>
                <w:color w:val="000000"/>
                <w:sz w:val="22"/>
                <w:szCs w:val="22"/>
              </w:rPr>
              <w:t>Ach</w:t>
            </w:r>
          </w:p>
        </w:tc>
        <w:tc>
          <w:tcPr>
            <w:tcW w:w="4260" w:type="dxa"/>
            <w:tcBorders>
              <w:top w:val="nil"/>
              <w:left w:val="nil"/>
              <w:bottom w:val="nil"/>
              <w:right w:val="nil"/>
            </w:tcBorders>
            <w:shd w:val="clear" w:color="auto" w:fill="auto"/>
            <w:noWrap/>
            <w:vAlign w:val="bottom"/>
            <w:hideMark/>
          </w:tcPr>
          <w:p w14:paraId="06710899" w14:textId="77777777" w:rsidR="00850832" w:rsidRDefault="00850832">
            <w:pPr>
              <w:rPr>
                <w:color w:val="000000"/>
                <w:sz w:val="22"/>
                <w:szCs w:val="22"/>
              </w:rPr>
            </w:pPr>
            <w:r>
              <w:rPr>
                <w:color w:val="000000"/>
                <w:sz w:val="22"/>
                <w:szCs w:val="22"/>
              </w:rPr>
              <w:t>EFTPS 06/20/2023</w:t>
            </w:r>
          </w:p>
        </w:tc>
        <w:tc>
          <w:tcPr>
            <w:tcW w:w="1420" w:type="dxa"/>
            <w:tcBorders>
              <w:top w:val="nil"/>
              <w:left w:val="nil"/>
              <w:bottom w:val="nil"/>
              <w:right w:val="nil"/>
            </w:tcBorders>
            <w:shd w:val="clear" w:color="auto" w:fill="auto"/>
            <w:noWrap/>
            <w:vAlign w:val="bottom"/>
            <w:hideMark/>
          </w:tcPr>
          <w:p w14:paraId="3963919A" w14:textId="77777777" w:rsidR="00850832" w:rsidRDefault="00850832">
            <w:pPr>
              <w:rPr>
                <w:color w:val="000000"/>
                <w:sz w:val="22"/>
                <w:szCs w:val="22"/>
              </w:rPr>
            </w:pPr>
          </w:p>
        </w:tc>
        <w:tc>
          <w:tcPr>
            <w:tcW w:w="1160" w:type="dxa"/>
            <w:tcBorders>
              <w:top w:val="nil"/>
              <w:left w:val="nil"/>
              <w:bottom w:val="nil"/>
              <w:right w:val="nil"/>
            </w:tcBorders>
            <w:shd w:val="clear" w:color="auto" w:fill="auto"/>
            <w:noWrap/>
            <w:vAlign w:val="bottom"/>
            <w:hideMark/>
          </w:tcPr>
          <w:p w14:paraId="3BD58761" w14:textId="77777777" w:rsidR="00850832" w:rsidRDefault="00850832">
            <w:pPr>
              <w:jc w:val="right"/>
              <w:rPr>
                <w:color w:val="000000"/>
                <w:sz w:val="22"/>
                <w:szCs w:val="22"/>
              </w:rPr>
            </w:pPr>
            <w:r>
              <w:rPr>
                <w:color w:val="000000"/>
                <w:sz w:val="22"/>
                <w:szCs w:val="22"/>
              </w:rPr>
              <w:t>$15,409.27</w:t>
            </w:r>
          </w:p>
        </w:tc>
      </w:tr>
      <w:tr w:rsidR="00850832" w14:paraId="21E10DDF" w14:textId="77777777" w:rsidTr="00850832">
        <w:trPr>
          <w:trHeight w:val="300"/>
        </w:trPr>
        <w:tc>
          <w:tcPr>
            <w:tcW w:w="780" w:type="dxa"/>
            <w:tcBorders>
              <w:top w:val="nil"/>
              <w:left w:val="nil"/>
              <w:bottom w:val="nil"/>
              <w:right w:val="nil"/>
            </w:tcBorders>
            <w:shd w:val="clear" w:color="auto" w:fill="auto"/>
            <w:noWrap/>
            <w:vAlign w:val="bottom"/>
            <w:hideMark/>
          </w:tcPr>
          <w:p w14:paraId="5B8B5802" w14:textId="77777777" w:rsidR="00850832" w:rsidRDefault="00850832">
            <w:pPr>
              <w:rPr>
                <w:color w:val="000000"/>
                <w:sz w:val="22"/>
                <w:szCs w:val="22"/>
              </w:rPr>
            </w:pPr>
            <w:r>
              <w:rPr>
                <w:color w:val="000000"/>
                <w:sz w:val="22"/>
                <w:szCs w:val="22"/>
              </w:rPr>
              <w:t>19831</w:t>
            </w:r>
          </w:p>
        </w:tc>
        <w:tc>
          <w:tcPr>
            <w:tcW w:w="4260" w:type="dxa"/>
            <w:tcBorders>
              <w:top w:val="nil"/>
              <w:left w:val="nil"/>
              <w:bottom w:val="nil"/>
              <w:right w:val="nil"/>
            </w:tcBorders>
            <w:shd w:val="clear" w:color="auto" w:fill="auto"/>
            <w:noWrap/>
            <w:vAlign w:val="bottom"/>
            <w:hideMark/>
          </w:tcPr>
          <w:p w14:paraId="0BBC2503" w14:textId="77777777" w:rsidR="00850832" w:rsidRDefault="00850832">
            <w:pPr>
              <w:rPr>
                <w:color w:val="000000"/>
                <w:sz w:val="22"/>
                <w:szCs w:val="22"/>
              </w:rPr>
            </w:pPr>
            <w:r>
              <w:rPr>
                <w:color w:val="000000"/>
                <w:sz w:val="22"/>
                <w:szCs w:val="22"/>
              </w:rPr>
              <w:t>2K ELECTRIC, LLC</w:t>
            </w:r>
          </w:p>
        </w:tc>
        <w:tc>
          <w:tcPr>
            <w:tcW w:w="1420" w:type="dxa"/>
            <w:tcBorders>
              <w:top w:val="nil"/>
              <w:left w:val="nil"/>
              <w:bottom w:val="nil"/>
              <w:right w:val="nil"/>
            </w:tcBorders>
            <w:shd w:val="clear" w:color="auto" w:fill="auto"/>
            <w:noWrap/>
            <w:vAlign w:val="bottom"/>
            <w:hideMark/>
          </w:tcPr>
          <w:p w14:paraId="4BE4A73A" w14:textId="77777777" w:rsidR="00850832" w:rsidRDefault="00850832">
            <w:pPr>
              <w:rPr>
                <w:color w:val="000000"/>
                <w:sz w:val="22"/>
                <w:szCs w:val="22"/>
              </w:rPr>
            </w:pPr>
          </w:p>
        </w:tc>
        <w:tc>
          <w:tcPr>
            <w:tcW w:w="1160" w:type="dxa"/>
            <w:tcBorders>
              <w:top w:val="nil"/>
              <w:left w:val="nil"/>
              <w:bottom w:val="nil"/>
              <w:right w:val="nil"/>
            </w:tcBorders>
            <w:shd w:val="clear" w:color="auto" w:fill="auto"/>
            <w:noWrap/>
            <w:vAlign w:val="bottom"/>
            <w:hideMark/>
          </w:tcPr>
          <w:p w14:paraId="1DF02C52" w14:textId="77777777" w:rsidR="00850832" w:rsidRDefault="00850832">
            <w:pPr>
              <w:jc w:val="right"/>
              <w:rPr>
                <w:color w:val="000000"/>
                <w:sz w:val="22"/>
                <w:szCs w:val="22"/>
              </w:rPr>
            </w:pPr>
            <w:r>
              <w:rPr>
                <w:color w:val="000000"/>
                <w:sz w:val="22"/>
                <w:szCs w:val="22"/>
              </w:rPr>
              <w:t>$1,004.42</w:t>
            </w:r>
          </w:p>
        </w:tc>
      </w:tr>
      <w:tr w:rsidR="00850832" w14:paraId="67C28860" w14:textId="77777777" w:rsidTr="00850832">
        <w:trPr>
          <w:trHeight w:val="300"/>
        </w:trPr>
        <w:tc>
          <w:tcPr>
            <w:tcW w:w="780" w:type="dxa"/>
            <w:tcBorders>
              <w:top w:val="nil"/>
              <w:left w:val="nil"/>
              <w:bottom w:val="nil"/>
              <w:right w:val="nil"/>
            </w:tcBorders>
            <w:shd w:val="clear" w:color="auto" w:fill="auto"/>
            <w:noWrap/>
            <w:vAlign w:val="bottom"/>
            <w:hideMark/>
          </w:tcPr>
          <w:p w14:paraId="51DDF3CF" w14:textId="77777777" w:rsidR="00850832" w:rsidRDefault="00850832">
            <w:pPr>
              <w:rPr>
                <w:color w:val="000000"/>
                <w:sz w:val="22"/>
                <w:szCs w:val="22"/>
              </w:rPr>
            </w:pPr>
            <w:r>
              <w:rPr>
                <w:color w:val="000000"/>
                <w:sz w:val="22"/>
                <w:szCs w:val="22"/>
              </w:rPr>
              <w:t>19832</w:t>
            </w:r>
          </w:p>
        </w:tc>
        <w:tc>
          <w:tcPr>
            <w:tcW w:w="4260" w:type="dxa"/>
            <w:tcBorders>
              <w:top w:val="nil"/>
              <w:left w:val="nil"/>
              <w:bottom w:val="nil"/>
              <w:right w:val="nil"/>
            </w:tcBorders>
            <w:shd w:val="clear" w:color="auto" w:fill="auto"/>
            <w:noWrap/>
            <w:vAlign w:val="bottom"/>
            <w:hideMark/>
          </w:tcPr>
          <w:p w14:paraId="4ADF3732" w14:textId="77777777" w:rsidR="00850832" w:rsidRDefault="00850832">
            <w:pPr>
              <w:rPr>
                <w:color w:val="000000"/>
                <w:sz w:val="22"/>
                <w:szCs w:val="22"/>
              </w:rPr>
            </w:pPr>
            <w:r>
              <w:rPr>
                <w:color w:val="000000"/>
                <w:sz w:val="22"/>
                <w:szCs w:val="22"/>
              </w:rPr>
              <w:t>ADVANCED ENGINEERING</w:t>
            </w:r>
          </w:p>
        </w:tc>
        <w:tc>
          <w:tcPr>
            <w:tcW w:w="1420" w:type="dxa"/>
            <w:tcBorders>
              <w:top w:val="nil"/>
              <w:left w:val="nil"/>
              <w:bottom w:val="nil"/>
              <w:right w:val="nil"/>
            </w:tcBorders>
            <w:shd w:val="clear" w:color="auto" w:fill="auto"/>
            <w:noWrap/>
            <w:vAlign w:val="bottom"/>
            <w:hideMark/>
          </w:tcPr>
          <w:p w14:paraId="705561B0" w14:textId="77777777" w:rsidR="00850832" w:rsidRDefault="00850832">
            <w:pPr>
              <w:rPr>
                <w:color w:val="000000"/>
                <w:sz w:val="22"/>
                <w:szCs w:val="22"/>
              </w:rPr>
            </w:pPr>
          </w:p>
        </w:tc>
        <w:tc>
          <w:tcPr>
            <w:tcW w:w="1160" w:type="dxa"/>
            <w:tcBorders>
              <w:top w:val="nil"/>
              <w:left w:val="nil"/>
              <w:bottom w:val="nil"/>
              <w:right w:val="nil"/>
            </w:tcBorders>
            <w:shd w:val="clear" w:color="auto" w:fill="auto"/>
            <w:noWrap/>
            <w:vAlign w:val="bottom"/>
            <w:hideMark/>
          </w:tcPr>
          <w:p w14:paraId="169185B1" w14:textId="77777777" w:rsidR="00850832" w:rsidRDefault="00850832">
            <w:pPr>
              <w:jc w:val="right"/>
              <w:rPr>
                <w:color w:val="000000"/>
                <w:sz w:val="22"/>
                <w:szCs w:val="22"/>
              </w:rPr>
            </w:pPr>
            <w:r>
              <w:rPr>
                <w:color w:val="000000"/>
                <w:sz w:val="22"/>
                <w:szCs w:val="22"/>
              </w:rPr>
              <w:t>$85,744.81</w:t>
            </w:r>
          </w:p>
        </w:tc>
      </w:tr>
      <w:tr w:rsidR="00850832" w14:paraId="17DA363B" w14:textId="77777777" w:rsidTr="00850832">
        <w:trPr>
          <w:trHeight w:val="300"/>
        </w:trPr>
        <w:tc>
          <w:tcPr>
            <w:tcW w:w="780" w:type="dxa"/>
            <w:tcBorders>
              <w:top w:val="nil"/>
              <w:left w:val="nil"/>
              <w:bottom w:val="nil"/>
              <w:right w:val="nil"/>
            </w:tcBorders>
            <w:shd w:val="clear" w:color="auto" w:fill="auto"/>
            <w:noWrap/>
            <w:vAlign w:val="bottom"/>
            <w:hideMark/>
          </w:tcPr>
          <w:p w14:paraId="2CF6CA1B" w14:textId="77777777" w:rsidR="00850832" w:rsidRDefault="00850832">
            <w:pPr>
              <w:rPr>
                <w:color w:val="000000"/>
                <w:sz w:val="22"/>
                <w:szCs w:val="22"/>
              </w:rPr>
            </w:pPr>
            <w:r>
              <w:rPr>
                <w:color w:val="000000"/>
                <w:sz w:val="22"/>
                <w:szCs w:val="22"/>
              </w:rPr>
              <w:t>19833</w:t>
            </w:r>
          </w:p>
        </w:tc>
        <w:tc>
          <w:tcPr>
            <w:tcW w:w="4260" w:type="dxa"/>
            <w:tcBorders>
              <w:top w:val="nil"/>
              <w:left w:val="nil"/>
              <w:bottom w:val="nil"/>
              <w:right w:val="nil"/>
            </w:tcBorders>
            <w:shd w:val="clear" w:color="auto" w:fill="auto"/>
            <w:noWrap/>
            <w:vAlign w:val="bottom"/>
            <w:hideMark/>
          </w:tcPr>
          <w:p w14:paraId="12B4319F" w14:textId="77777777" w:rsidR="00850832" w:rsidRDefault="00850832">
            <w:pPr>
              <w:rPr>
                <w:color w:val="000000"/>
                <w:sz w:val="22"/>
                <w:szCs w:val="22"/>
              </w:rPr>
            </w:pPr>
            <w:r>
              <w:rPr>
                <w:color w:val="000000"/>
                <w:sz w:val="22"/>
                <w:szCs w:val="22"/>
              </w:rPr>
              <w:t>APWA</w:t>
            </w:r>
          </w:p>
        </w:tc>
        <w:tc>
          <w:tcPr>
            <w:tcW w:w="1420" w:type="dxa"/>
            <w:tcBorders>
              <w:top w:val="nil"/>
              <w:left w:val="nil"/>
              <w:bottom w:val="nil"/>
              <w:right w:val="nil"/>
            </w:tcBorders>
            <w:shd w:val="clear" w:color="auto" w:fill="auto"/>
            <w:noWrap/>
            <w:vAlign w:val="bottom"/>
            <w:hideMark/>
          </w:tcPr>
          <w:p w14:paraId="25E06300" w14:textId="77777777" w:rsidR="00850832" w:rsidRDefault="00850832">
            <w:pPr>
              <w:rPr>
                <w:color w:val="000000"/>
                <w:sz w:val="22"/>
                <w:szCs w:val="22"/>
              </w:rPr>
            </w:pPr>
          </w:p>
        </w:tc>
        <w:tc>
          <w:tcPr>
            <w:tcW w:w="1160" w:type="dxa"/>
            <w:tcBorders>
              <w:top w:val="nil"/>
              <w:left w:val="nil"/>
              <w:bottom w:val="nil"/>
              <w:right w:val="nil"/>
            </w:tcBorders>
            <w:shd w:val="clear" w:color="auto" w:fill="auto"/>
            <w:noWrap/>
            <w:vAlign w:val="bottom"/>
            <w:hideMark/>
          </w:tcPr>
          <w:p w14:paraId="2C42C05B" w14:textId="77777777" w:rsidR="00850832" w:rsidRDefault="00850832">
            <w:pPr>
              <w:jc w:val="right"/>
              <w:rPr>
                <w:color w:val="000000"/>
                <w:sz w:val="22"/>
                <w:szCs w:val="22"/>
              </w:rPr>
            </w:pPr>
            <w:r>
              <w:rPr>
                <w:color w:val="000000"/>
                <w:sz w:val="22"/>
                <w:szCs w:val="22"/>
              </w:rPr>
              <w:t>$382.00</w:t>
            </w:r>
          </w:p>
        </w:tc>
      </w:tr>
      <w:tr w:rsidR="00850832" w14:paraId="55E5FB43" w14:textId="77777777" w:rsidTr="00850832">
        <w:trPr>
          <w:trHeight w:val="300"/>
        </w:trPr>
        <w:tc>
          <w:tcPr>
            <w:tcW w:w="780" w:type="dxa"/>
            <w:tcBorders>
              <w:top w:val="nil"/>
              <w:left w:val="nil"/>
              <w:bottom w:val="nil"/>
              <w:right w:val="nil"/>
            </w:tcBorders>
            <w:shd w:val="clear" w:color="auto" w:fill="auto"/>
            <w:noWrap/>
            <w:vAlign w:val="center"/>
            <w:hideMark/>
          </w:tcPr>
          <w:p w14:paraId="295F40BD" w14:textId="77777777" w:rsidR="00850832" w:rsidRDefault="00850832">
            <w:pPr>
              <w:rPr>
                <w:color w:val="000000"/>
                <w:sz w:val="22"/>
                <w:szCs w:val="22"/>
              </w:rPr>
            </w:pPr>
            <w:r>
              <w:rPr>
                <w:color w:val="000000"/>
                <w:sz w:val="22"/>
                <w:szCs w:val="22"/>
              </w:rPr>
              <w:lastRenderedPageBreak/>
              <w:t>19834</w:t>
            </w:r>
          </w:p>
        </w:tc>
        <w:tc>
          <w:tcPr>
            <w:tcW w:w="4260" w:type="dxa"/>
            <w:tcBorders>
              <w:top w:val="nil"/>
              <w:left w:val="nil"/>
              <w:bottom w:val="nil"/>
              <w:right w:val="nil"/>
            </w:tcBorders>
            <w:shd w:val="clear" w:color="auto" w:fill="auto"/>
            <w:noWrap/>
            <w:vAlign w:val="center"/>
            <w:hideMark/>
          </w:tcPr>
          <w:p w14:paraId="46435B31" w14:textId="77777777" w:rsidR="00850832" w:rsidRDefault="00850832">
            <w:pPr>
              <w:rPr>
                <w:color w:val="000000"/>
                <w:sz w:val="22"/>
                <w:szCs w:val="22"/>
              </w:rPr>
            </w:pPr>
            <w:r>
              <w:rPr>
                <w:color w:val="000000"/>
                <w:sz w:val="22"/>
                <w:szCs w:val="22"/>
              </w:rPr>
              <w:t>AXON ENTERPRISE, INC.</w:t>
            </w:r>
          </w:p>
        </w:tc>
        <w:tc>
          <w:tcPr>
            <w:tcW w:w="1420" w:type="dxa"/>
            <w:tcBorders>
              <w:top w:val="nil"/>
              <w:left w:val="nil"/>
              <w:bottom w:val="nil"/>
              <w:right w:val="nil"/>
            </w:tcBorders>
            <w:shd w:val="clear" w:color="auto" w:fill="auto"/>
            <w:noWrap/>
            <w:vAlign w:val="center"/>
            <w:hideMark/>
          </w:tcPr>
          <w:p w14:paraId="210E3A0C" w14:textId="77777777" w:rsidR="00850832" w:rsidRDefault="00850832">
            <w:pPr>
              <w:rPr>
                <w:color w:val="000000"/>
                <w:sz w:val="22"/>
                <w:szCs w:val="22"/>
              </w:rPr>
            </w:pPr>
          </w:p>
        </w:tc>
        <w:tc>
          <w:tcPr>
            <w:tcW w:w="1160" w:type="dxa"/>
            <w:tcBorders>
              <w:top w:val="nil"/>
              <w:left w:val="nil"/>
              <w:bottom w:val="nil"/>
              <w:right w:val="nil"/>
            </w:tcBorders>
            <w:shd w:val="clear" w:color="auto" w:fill="auto"/>
            <w:noWrap/>
            <w:vAlign w:val="center"/>
            <w:hideMark/>
          </w:tcPr>
          <w:p w14:paraId="39D5B0A2" w14:textId="77777777" w:rsidR="00850832" w:rsidRDefault="00850832">
            <w:pPr>
              <w:jc w:val="right"/>
              <w:rPr>
                <w:color w:val="000000"/>
                <w:sz w:val="22"/>
                <w:szCs w:val="22"/>
              </w:rPr>
            </w:pPr>
            <w:r>
              <w:rPr>
                <w:color w:val="000000"/>
                <w:sz w:val="22"/>
                <w:szCs w:val="22"/>
              </w:rPr>
              <w:t>$561.96</w:t>
            </w:r>
          </w:p>
        </w:tc>
      </w:tr>
      <w:tr w:rsidR="00850832" w14:paraId="2CF10F85" w14:textId="77777777" w:rsidTr="00850832">
        <w:trPr>
          <w:trHeight w:val="300"/>
        </w:trPr>
        <w:tc>
          <w:tcPr>
            <w:tcW w:w="780" w:type="dxa"/>
            <w:tcBorders>
              <w:top w:val="nil"/>
              <w:left w:val="nil"/>
              <w:bottom w:val="nil"/>
              <w:right w:val="nil"/>
            </w:tcBorders>
            <w:shd w:val="clear" w:color="auto" w:fill="auto"/>
            <w:noWrap/>
            <w:vAlign w:val="center"/>
            <w:hideMark/>
          </w:tcPr>
          <w:p w14:paraId="72E50CF5" w14:textId="77777777" w:rsidR="00850832" w:rsidRDefault="00850832">
            <w:pPr>
              <w:rPr>
                <w:color w:val="000000"/>
                <w:sz w:val="22"/>
                <w:szCs w:val="22"/>
              </w:rPr>
            </w:pPr>
            <w:r>
              <w:rPr>
                <w:color w:val="000000"/>
                <w:sz w:val="22"/>
                <w:szCs w:val="22"/>
              </w:rPr>
              <w:t>19835</w:t>
            </w:r>
          </w:p>
        </w:tc>
        <w:tc>
          <w:tcPr>
            <w:tcW w:w="4260" w:type="dxa"/>
            <w:tcBorders>
              <w:top w:val="nil"/>
              <w:left w:val="nil"/>
              <w:bottom w:val="nil"/>
              <w:right w:val="nil"/>
            </w:tcBorders>
            <w:shd w:val="clear" w:color="auto" w:fill="auto"/>
            <w:noWrap/>
            <w:vAlign w:val="center"/>
            <w:hideMark/>
          </w:tcPr>
          <w:p w14:paraId="582F081E" w14:textId="77777777" w:rsidR="00850832" w:rsidRDefault="00850832">
            <w:pPr>
              <w:rPr>
                <w:color w:val="000000"/>
                <w:sz w:val="22"/>
                <w:szCs w:val="22"/>
              </w:rPr>
            </w:pPr>
            <w:r>
              <w:rPr>
                <w:color w:val="000000"/>
                <w:sz w:val="22"/>
                <w:szCs w:val="22"/>
              </w:rPr>
              <w:t>BENZ OIL COMPANY, INC.</w:t>
            </w:r>
          </w:p>
        </w:tc>
        <w:tc>
          <w:tcPr>
            <w:tcW w:w="1420" w:type="dxa"/>
            <w:tcBorders>
              <w:top w:val="nil"/>
              <w:left w:val="nil"/>
              <w:bottom w:val="nil"/>
              <w:right w:val="nil"/>
            </w:tcBorders>
            <w:shd w:val="clear" w:color="auto" w:fill="auto"/>
            <w:noWrap/>
            <w:vAlign w:val="center"/>
            <w:hideMark/>
          </w:tcPr>
          <w:p w14:paraId="1F573D25" w14:textId="77777777" w:rsidR="00850832" w:rsidRDefault="00850832">
            <w:pPr>
              <w:rPr>
                <w:color w:val="000000"/>
                <w:sz w:val="22"/>
                <w:szCs w:val="22"/>
              </w:rPr>
            </w:pPr>
          </w:p>
        </w:tc>
        <w:tc>
          <w:tcPr>
            <w:tcW w:w="1160" w:type="dxa"/>
            <w:tcBorders>
              <w:top w:val="nil"/>
              <w:left w:val="nil"/>
              <w:bottom w:val="nil"/>
              <w:right w:val="nil"/>
            </w:tcBorders>
            <w:shd w:val="clear" w:color="auto" w:fill="auto"/>
            <w:noWrap/>
            <w:vAlign w:val="center"/>
            <w:hideMark/>
          </w:tcPr>
          <w:p w14:paraId="70D16A89" w14:textId="77777777" w:rsidR="00850832" w:rsidRDefault="00850832">
            <w:pPr>
              <w:jc w:val="right"/>
              <w:rPr>
                <w:color w:val="000000"/>
                <w:sz w:val="22"/>
                <w:szCs w:val="22"/>
              </w:rPr>
            </w:pPr>
            <w:r>
              <w:rPr>
                <w:color w:val="000000"/>
                <w:sz w:val="22"/>
                <w:szCs w:val="22"/>
              </w:rPr>
              <w:t>$874.29</w:t>
            </w:r>
          </w:p>
        </w:tc>
      </w:tr>
      <w:tr w:rsidR="00850832" w14:paraId="70433AF8" w14:textId="77777777" w:rsidTr="00850832">
        <w:trPr>
          <w:trHeight w:val="300"/>
        </w:trPr>
        <w:tc>
          <w:tcPr>
            <w:tcW w:w="780" w:type="dxa"/>
            <w:tcBorders>
              <w:top w:val="nil"/>
              <w:left w:val="nil"/>
              <w:bottom w:val="nil"/>
              <w:right w:val="nil"/>
            </w:tcBorders>
            <w:shd w:val="clear" w:color="auto" w:fill="auto"/>
            <w:noWrap/>
            <w:vAlign w:val="center"/>
            <w:hideMark/>
          </w:tcPr>
          <w:p w14:paraId="36ED1DA2" w14:textId="77777777" w:rsidR="00850832" w:rsidRDefault="00850832">
            <w:pPr>
              <w:rPr>
                <w:color w:val="000000"/>
                <w:sz w:val="22"/>
                <w:szCs w:val="22"/>
              </w:rPr>
            </w:pPr>
            <w:r>
              <w:rPr>
                <w:color w:val="000000"/>
                <w:sz w:val="22"/>
                <w:szCs w:val="22"/>
              </w:rPr>
              <w:t>19836</w:t>
            </w:r>
          </w:p>
        </w:tc>
        <w:tc>
          <w:tcPr>
            <w:tcW w:w="4260" w:type="dxa"/>
            <w:tcBorders>
              <w:top w:val="nil"/>
              <w:left w:val="nil"/>
              <w:bottom w:val="nil"/>
              <w:right w:val="nil"/>
            </w:tcBorders>
            <w:shd w:val="clear" w:color="auto" w:fill="auto"/>
            <w:noWrap/>
            <w:vAlign w:val="center"/>
            <w:hideMark/>
          </w:tcPr>
          <w:p w14:paraId="4196B228" w14:textId="77777777" w:rsidR="00850832" w:rsidRDefault="00850832">
            <w:pPr>
              <w:rPr>
                <w:color w:val="000000"/>
                <w:sz w:val="22"/>
                <w:szCs w:val="22"/>
              </w:rPr>
            </w:pPr>
            <w:r>
              <w:rPr>
                <w:color w:val="000000"/>
                <w:sz w:val="22"/>
                <w:szCs w:val="22"/>
              </w:rPr>
              <w:t>CERBERUS SECURITY</w:t>
            </w:r>
          </w:p>
        </w:tc>
        <w:tc>
          <w:tcPr>
            <w:tcW w:w="1420" w:type="dxa"/>
            <w:tcBorders>
              <w:top w:val="nil"/>
              <w:left w:val="nil"/>
              <w:bottom w:val="nil"/>
              <w:right w:val="nil"/>
            </w:tcBorders>
            <w:shd w:val="clear" w:color="auto" w:fill="auto"/>
            <w:noWrap/>
            <w:vAlign w:val="center"/>
            <w:hideMark/>
          </w:tcPr>
          <w:p w14:paraId="4D3D8E5C" w14:textId="77777777" w:rsidR="00850832" w:rsidRDefault="00850832">
            <w:pPr>
              <w:rPr>
                <w:color w:val="000000"/>
                <w:sz w:val="22"/>
                <w:szCs w:val="22"/>
              </w:rPr>
            </w:pPr>
          </w:p>
        </w:tc>
        <w:tc>
          <w:tcPr>
            <w:tcW w:w="1160" w:type="dxa"/>
            <w:tcBorders>
              <w:top w:val="nil"/>
              <w:left w:val="nil"/>
              <w:bottom w:val="nil"/>
              <w:right w:val="nil"/>
            </w:tcBorders>
            <w:shd w:val="clear" w:color="auto" w:fill="auto"/>
            <w:noWrap/>
            <w:vAlign w:val="center"/>
            <w:hideMark/>
          </w:tcPr>
          <w:p w14:paraId="4D8B337E" w14:textId="77777777" w:rsidR="00850832" w:rsidRDefault="00850832">
            <w:pPr>
              <w:jc w:val="right"/>
              <w:rPr>
                <w:color w:val="000000"/>
                <w:sz w:val="22"/>
                <w:szCs w:val="22"/>
              </w:rPr>
            </w:pPr>
            <w:r>
              <w:rPr>
                <w:color w:val="000000"/>
                <w:sz w:val="22"/>
                <w:szCs w:val="22"/>
              </w:rPr>
              <w:t>$780.25</w:t>
            </w:r>
          </w:p>
        </w:tc>
      </w:tr>
      <w:tr w:rsidR="00850832" w14:paraId="7B8903A2" w14:textId="77777777" w:rsidTr="00850832">
        <w:trPr>
          <w:trHeight w:val="300"/>
        </w:trPr>
        <w:tc>
          <w:tcPr>
            <w:tcW w:w="780" w:type="dxa"/>
            <w:tcBorders>
              <w:top w:val="nil"/>
              <w:left w:val="nil"/>
              <w:bottom w:val="nil"/>
              <w:right w:val="nil"/>
            </w:tcBorders>
            <w:shd w:val="clear" w:color="auto" w:fill="auto"/>
            <w:noWrap/>
            <w:vAlign w:val="center"/>
            <w:hideMark/>
          </w:tcPr>
          <w:p w14:paraId="5E3A1FE6" w14:textId="77777777" w:rsidR="00850832" w:rsidRDefault="00850832">
            <w:pPr>
              <w:rPr>
                <w:color w:val="000000"/>
                <w:sz w:val="22"/>
                <w:szCs w:val="22"/>
              </w:rPr>
            </w:pPr>
            <w:r>
              <w:rPr>
                <w:color w:val="000000"/>
                <w:sz w:val="22"/>
                <w:szCs w:val="22"/>
              </w:rPr>
              <w:t>19837</w:t>
            </w:r>
          </w:p>
        </w:tc>
        <w:tc>
          <w:tcPr>
            <w:tcW w:w="4260" w:type="dxa"/>
            <w:tcBorders>
              <w:top w:val="nil"/>
              <w:left w:val="nil"/>
              <w:bottom w:val="nil"/>
              <w:right w:val="nil"/>
            </w:tcBorders>
            <w:shd w:val="clear" w:color="auto" w:fill="auto"/>
            <w:noWrap/>
            <w:vAlign w:val="center"/>
            <w:hideMark/>
          </w:tcPr>
          <w:p w14:paraId="76E6924B" w14:textId="77777777" w:rsidR="00850832" w:rsidRDefault="00850832">
            <w:pPr>
              <w:rPr>
                <w:color w:val="000000"/>
                <w:sz w:val="22"/>
                <w:szCs w:val="22"/>
              </w:rPr>
            </w:pPr>
            <w:r>
              <w:rPr>
                <w:color w:val="000000"/>
                <w:sz w:val="22"/>
                <w:szCs w:val="22"/>
              </w:rPr>
              <w:t>CITY AIR MECHANICAL, INC.</w:t>
            </w:r>
          </w:p>
        </w:tc>
        <w:tc>
          <w:tcPr>
            <w:tcW w:w="1420" w:type="dxa"/>
            <w:tcBorders>
              <w:top w:val="nil"/>
              <w:left w:val="nil"/>
              <w:bottom w:val="nil"/>
              <w:right w:val="nil"/>
            </w:tcBorders>
            <w:shd w:val="clear" w:color="auto" w:fill="auto"/>
            <w:noWrap/>
            <w:vAlign w:val="center"/>
            <w:hideMark/>
          </w:tcPr>
          <w:p w14:paraId="06873BFD" w14:textId="77777777" w:rsidR="00850832" w:rsidRDefault="00850832">
            <w:pPr>
              <w:rPr>
                <w:color w:val="000000"/>
                <w:sz w:val="22"/>
                <w:szCs w:val="22"/>
              </w:rPr>
            </w:pPr>
          </w:p>
        </w:tc>
        <w:tc>
          <w:tcPr>
            <w:tcW w:w="1160" w:type="dxa"/>
            <w:tcBorders>
              <w:top w:val="nil"/>
              <w:left w:val="nil"/>
              <w:bottom w:val="nil"/>
              <w:right w:val="nil"/>
            </w:tcBorders>
            <w:shd w:val="clear" w:color="auto" w:fill="auto"/>
            <w:noWrap/>
            <w:vAlign w:val="center"/>
            <w:hideMark/>
          </w:tcPr>
          <w:p w14:paraId="0D150C64" w14:textId="77777777" w:rsidR="00850832" w:rsidRDefault="00850832">
            <w:pPr>
              <w:jc w:val="right"/>
              <w:rPr>
                <w:color w:val="000000"/>
                <w:sz w:val="22"/>
                <w:szCs w:val="22"/>
              </w:rPr>
            </w:pPr>
            <w:r>
              <w:rPr>
                <w:color w:val="000000"/>
                <w:sz w:val="22"/>
                <w:szCs w:val="22"/>
              </w:rPr>
              <w:t>$672.50</w:t>
            </w:r>
          </w:p>
        </w:tc>
      </w:tr>
      <w:tr w:rsidR="00850832" w14:paraId="63ACFE1D" w14:textId="77777777" w:rsidTr="00850832">
        <w:trPr>
          <w:trHeight w:val="300"/>
        </w:trPr>
        <w:tc>
          <w:tcPr>
            <w:tcW w:w="780" w:type="dxa"/>
            <w:tcBorders>
              <w:top w:val="nil"/>
              <w:left w:val="nil"/>
              <w:bottom w:val="nil"/>
              <w:right w:val="nil"/>
            </w:tcBorders>
            <w:shd w:val="clear" w:color="auto" w:fill="auto"/>
            <w:noWrap/>
            <w:vAlign w:val="center"/>
            <w:hideMark/>
          </w:tcPr>
          <w:p w14:paraId="525D5D9A" w14:textId="77777777" w:rsidR="00850832" w:rsidRDefault="00850832">
            <w:pPr>
              <w:rPr>
                <w:color w:val="000000"/>
                <w:sz w:val="22"/>
                <w:szCs w:val="22"/>
              </w:rPr>
            </w:pPr>
            <w:r>
              <w:rPr>
                <w:color w:val="000000"/>
                <w:sz w:val="22"/>
                <w:szCs w:val="22"/>
              </w:rPr>
              <w:t>19838</w:t>
            </w:r>
          </w:p>
        </w:tc>
        <w:tc>
          <w:tcPr>
            <w:tcW w:w="4260" w:type="dxa"/>
            <w:tcBorders>
              <w:top w:val="nil"/>
              <w:left w:val="nil"/>
              <w:bottom w:val="nil"/>
              <w:right w:val="nil"/>
            </w:tcBorders>
            <w:shd w:val="clear" w:color="auto" w:fill="auto"/>
            <w:noWrap/>
            <w:vAlign w:val="center"/>
            <w:hideMark/>
          </w:tcPr>
          <w:p w14:paraId="62DCD19B" w14:textId="77777777" w:rsidR="00850832" w:rsidRDefault="00850832">
            <w:pPr>
              <w:rPr>
                <w:color w:val="000000"/>
                <w:sz w:val="22"/>
                <w:szCs w:val="22"/>
              </w:rPr>
            </w:pPr>
            <w:r>
              <w:rPr>
                <w:color w:val="000000"/>
                <w:sz w:val="22"/>
                <w:szCs w:val="22"/>
              </w:rPr>
              <w:t>CITY OF DICKINSON</w:t>
            </w:r>
          </w:p>
        </w:tc>
        <w:tc>
          <w:tcPr>
            <w:tcW w:w="1420" w:type="dxa"/>
            <w:tcBorders>
              <w:top w:val="nil"/>
              <w:left w:val="nil"/>
              <w:bottom w:val="nil"/>
              <w:right w:val="nil"/>
            </w:tcBorders>
            <w:shd w:val="clear" w:color="auto" w:fill="auto"/>
            <w:noWrap/>
            <w:vAlign w:val="center"/>
            <w:hideMark/>
          </w:tcPr>
          <w:p w14:paraId="4C622064" w14:textId="77777777" w:rsidR="00850832" w:rsidRDefault="00850832">
            <w:pPr>
              <w:rPr>
                <w:color w:val="000000"/>
                <w:sz w:val="22"/>
                <w:szCs w:val="22"/>
              </w:rPr>
            </w:pPr>
          </w:p>
        </w:tc>
        <w:tc>
          <w:tcPr>
            <w:tcW w:w="1160" w:type="dxa"/>
            <w:tcBorders>
              <w:top w:val="nil"/>
              <w:left w:val="nil"/>
              <w:bottom w:val="nil"/>
              <w:right w:val="nil"/>
            </w:tcBorders>
            <w:shd w:val="clear" w:color="auto" w:fill="auto"/>
            <w:noWrap/>
            <w:vAlign w:val="center"/>
            <w:hideMark/>
          </w:tcPr>
          <w:p w14:paraId="6B818A8C" w14:textId="77777777" w:rsidR="00850832" w:rsidRDefault="00850832">
            <w:pPr>
              <w:jc w:val="right"/>
              <w:rPr>
                <w:color w:val="000000"/>
                <w:sz w:val="22"/>
                <w:szCs w:val="22"/>
              </w:rPr>
            </w:pPr>
            <w:r>
              <w:rPr>
                <w:color w:val="000000"/>
                <w:sz w:val="22"/>
                <w:szCs w:val="22"/>
              </w:rPr>
              <w:t>$6,509.80</w:t>
            </w:r>
          </w:p>
        </w:tc>
      </w:tr>
      <w:tr w:rsidR="00850832" w14:paraId="33AF0ED9" w14:textId="77777777" w:rsidTr="00850832">
        <w:trPr>
          <w:trHeight w:val="300"/>
        </w:trPr>
        <w:tc>
          <w:tcPr>
            <w:tcW w:w="780" w:type="dxa"/>
            <w:tcBorders>
              <w:top w:val="nil"/>
              <w:left w:val="nil"/>
              <w:bottom w:val="nil"/>
              <w:right w:val="nil"/>
            </w:tcBorders>
            <w:shd w:val="clear" w:color="auto" w:fill="auto"/>
            <w:noWrap/>
            <w:vAlign w:val="center"/>
            <w:hideMark/>
          </w:tcPr>
          <w:p w14:paraId="7E9D960B" w14:textId="77777777" w:rsidR="00850832" w:rsidRDefault="00850832">
            <w:pPr>
              <w:rPr>
                <w:color w:val="000000"/>
                <w:sz w:val="22"/>
                <w:szCs w:val="22"/>
              </w:rPr>
            </w:pPr>
            <w:r>
              <w:rPr>
                <w:color w:val="000000"/>
                <w:sz w:val="22"/>
                <w:szCs w:val="22"/>
              </w:rPr>
              <w:t>19839</w:t>
            </w:r>
          </w:p>
        </w:tc>
        <w:tc>
          <w:tcPr>
            <w:tcW w:w="4260" w:type="dxa"/>
            <w:tcBorders>
              <w:top w:val="nil"/>
              <w:left w:val="nil"/>
              <w:bottom w:val="nil"/>
              <w:right w:val="nil"/>
            </w:tcBorders>
            <w:shd w:val="clear" w:color="auto" w:fill="auto"/>
            <w:noWrap/>
            <w:vAlign w:val="center"/>
            <w:hideMark/>
          </w:tcPr>
          <w:p w14:paraId="7E921955" w14:textId="77777777" w:rsidR="00850832" w:rsidRDefault="00850832">
            <w:pPr>
              <w:rPr>
                <w:color w:val="000000"/>
                <w:sz w:val="22"/>
                <w:szCs w:val="22"/>
              </w:rPr>
            </w:pPr>
            <w:r>
              <w:rPr>
                <w:color w:val="000000"/>
                <w:sz w:val="22"/>
                <w:szCs w:val="22"/>
              </w:rPr>
              <w:t>CONSOLIDATED TELCOM</w:t>
            </w:r>
          </w:p>
        </w:tc>
        <w:tc>
          <w:tcPr>
            <w:tcW w:w="1420" w:type="dxa"/>
            <w:tcBorders>
              <w:top w:val="nil"/>
              <w:left w:val="nil"/>
              <w:bottom w:val="nil"/>
              <w:right w:val="nil"/>
            </w:tcBorders>
            <w:shd w:val="clear" w:color="auto" w:fill="auto"/>
            <w:noWrap/>
            <w:vAlign w:val="center"/>
            <w:hideMark/>
          </w:tcPr>
          <w:p w14:paraId="45E2BD1A" w14:textId="77777777" w:rsidR="00850832" w:rsidRDefault="00850832">
            <w:pPr>
              <w:rPr>
                <w:color w:val="000000"/>
                <w:sz w:val="22"/>
                <w:szCs w:val="22"/>
              </w:rPr>
            </w:pPr>
          </w:p>
        </w:tc>
        <w:tc>
          <w:tcPr>
            <w:tcW w:w="1160" w:type="dxa"/>
            <w:tcBorders>
              <w:top w:val="nil"/>
              <w:left w:val="nil"/>
              <w:bottom w:val="nil"/>
              <w:right w:val="nil"/>
            </w:tcBorders>
            <w:shd w:val="clear" w:color="auto" w:fill="auto"/>
            <w:noWrap/>
            <w:vAlign w:val="center"/>
            <w:hideMark/>
          </w:tcPr>
          <w:p w14:paraId="267D6597" w14:textId="77777777" w:rsidR="00850832" w:rsidRDefault="00850832">
            <w:pPr>
              <w:jc w:val="right"/>
              <w:rPr>
                <w:color w:val="000000"/>
                <w:sz w:val="22"/>
                <w:szCs w:val="22"/>
              </w:rPr>
            </w:pPr>
            <w:r>
              <w:rPr>
                <w:color w:val="000000"/>
                <w:sz w:val="22"/>
                <w:szCs w:val="22"/>
              </w:rPr>
              <w:t>$1,204.64</w:t>
            </w:r>
          </w:p>
        </w:tc>
      </w:tr>
      <w:tr w:rsidR="00850832" w14:paraId="5DD261AF" w14:textId="77777777" w:rsidTr="00850832">
        <w:trPr>
          <w:trHeight w:val="300"/>
        </w:trPr>
        <w:tc>
          <w:tcPr>
            <w:tcW w:w="780" w:type="dxa"/>
            <w:tcBorders>
              <w:top w:val="nil"/>
              <w:left w:val="nil"/>
              <w:bottom w:val="nil"/>
              <w:right w:val="nil"/>
            </w:tcBorders>
            <w:shd w:val="clear" w:color="auto" w:fill="auto"/>
            <w:noWrap/>
            <w:vAlign w:val="center"/>
            <w:hideMark/>
          </w:tcPr>
          <w:p w14:paraId="5DD96F20" w14:textId="77777777" w:rsidR="00850832" w:rsidRDefault="00850832">
            <w:pPr>
              <w:rPr>
                <w:color w:val="000000"/>
                <w:sz w:val="22"/>
                <w:szCs w:val="22"/>
              </w:rPr>
            </w:pPr>
            <w:r>
              <w:rPr>
                <w:color w:val="000000"/>
                <w:sz w:val="22"/>
                <w:szCs w:val="22"/>
              </w:rPr>
              <w:t>19840</w:t>
            </w:r>
          </w:p>
        </w:tc>
        <w:tc>
          <w:tcPr>
            <w:tcW w:w="4260" w:type="dxa"/>
            <w:tcBorders>
              <w:top w:val="nil"/>
              <w:left w:val="nil"/>
              <w:bottom w:val="nil"/>
              <w:right w:val="nil"/>
            </w:tcBorders>
            <w:shd w:val="clear" w:color="auto" w:fill="auto"/>
            <w:noWrap/>
            <w:vAlign w:val="center"/>
            <w:hideMark/>
          </w:tcPr>
          <w:p w14:paraId="798905B9" w14:textId="77777777" w:rsidR="00850832" w:rsidRDefault="00850832">
            <w:pPr>
              <w:rPr>
                <w:color w:val="000000"/>
                <w:sz w:val="22"/>
                <w:szCs w:val="22"/>
              </w:rPr>
            </w:pPr>
            <w:r>
              <w:rPr>
                <w:color w:val="000000"/>
                <w:sz w:val="22"/>
                <w:szCs w:val="22"/>
              </w:rPr>
              <w:t>DANE LARSEN</w:t>
            </w:r>
          </w:p>
        </w:tc>
        <w:tc>
          <w:tcPr>
            <w:tcW w:w="1420" w:type="dxa"/>
            <w:tcBorders>
              <w:top w:val="nil"/>
              <w:left w:val="nil"/>
              <w:bottom w:val="nil"/>
              <w:right w:val="nil"/>
            </w:tcBorders>
            <w:shd w:val="clear" w:color="auto" w:fill="auto"/>
            <w:noWrap/>
            <w:vAlign w:val="center"/>
            <w:hideMark/>
          </w:tcPr>
          <w:p w14:paraId="18AD8804" w14:textId="77777777" w:rsidR="00850832" w:rsidRDefault="00850832">
            <w:pPr>
              <w:rPr>
                <w:color w:val="000000"/>
                <w:sz w:val="22"/>
                <w:szCs w:val="22"/>
              </w:rPr>
            </w:pPr>
          </w:p>
        </w:tc>
        <w:tc>
          <w:tcPr>
            <w:tcW w:w="1160" w:type="dxa"/>
            <w:tcBorders>
              <w:top w:val="nil"/>
              <w:left w:val="nil"/>
              <w:bottom w:val="nil"/>
              <w:right w:val="nil"/>
            </w:tcBorders>
            <w:shd w:val="clear" w:color="auto" w:fill="auto"/>
            <w:noWrap/>
            <w:vAlign w:val="center"/>
            <w:hideMark/>
          </w:tcPr>
          <w:p w14:paraId="5447B407" w14:textId="77777777" w:rsidR="00850832" w:rsidRDefault="00850832">
            <w:pPr>
              <w:jc w:val="right"/>
              <w:rPr>
                <w:color w:val="000000"/>
                <w:sz w:val="22"/>
                <w:szCs w:val="22"/>
              </w:rPr>
            </w:pPr>
            <w:r>
              <w:rPr>
                <w:color w:val="000000"/>
                <w:sz w:val="22"/>
                <w:szCs w:val="22"/>
              </w:rPr>
              <w:t>$2,200.00</w:t>
            </w:r>
          </w:p>
        </w:tc>
      </w:tr>
      <w:tr w:rsidR="00850832" w14:paraId="0C8211A3" w14:textId="77777777" w:rsidTr="00850832">
        <w:trPr>
          <w:trHeight w:val="300"/>
        </w:trPr>
        <w:tc>
          <w:tcPr>
            <w:tcW w:w="780" w:type="dxa"/>
            <w:tcBorders>
              <w:top w:val="nil"/>
              <w:left w:val="nil"/>
              <w:bottom w:val="nil"/>
              <w:right w:val="nil"/>
            </w:tcBorders>
            <w:shd w:val="clear" w:color="auto" w:fill="auto"/>
            <w:noWrap/>
            <w:vAlign w:val="center"/>
            <w:hideMark/>
          </w:tcPr>
          <w:p w14:paraId="6AFA5B0D" w14:textId="77777777" w:rsidR="00850832" w:rsidRDefault="00850832">
            <w:pPr>
              <w:rPr>
                <w:color w:val="000000"/>
                <w:sz w:val="22"/>
                <w:szCs w:val="22"/>
              </w:rPr>
            </w:pPr>
            <w:r>
              <w:rPr>
                <w:color w:val="000000"/>
                <w:sz w:val="22"/>
                <w:szCs w:val="22"/>
              </w:rPr>
              <w:t>19841</w:t>
            </w:r>
          </w:p>
        </w:tc>
        <w:tc>
          <w:tcPr>
            <w:tcW w:w="4260" w:type="dxa"/>
            <w:tcBorders>
              <w:top w:val="nil"/>
              <w:left w:val="nil"/>
              <w:bottom w:val="nil"/>
              <w:right w:val="nil"/>
            </w:tcBorders>
            <w:shd w:val="clear" w:color="auto" w:fill="auto"/>
            <w:noWrap/>
            <w:vAlign w:val="center"/>
            <w:hideMark/>
          </w:tcPr>
          <w:p w14:paraId="2183F1D1" w14:textId="77777777" w:rsidR="00850832" w:rsidRDefault="00850832">
            <w:pPr>
              <w:rPr>
                <w:color w:val="000000"/>
                <w:sz w:val="22"/>
                <w:szCs w:val="22"/>
              </w:rPr>
            </w:pPr>
            <w:r>
              <w:rPr>
                <w:color w:val="000000"/>
                <w:sz w:val="22"/>
                <w:szCs w:val="22"/>
              </w:rPr>
              <w:t>DION STEINLEY</w:t>
            </w:r>
          </w:p>
        </w:tc>
        <w:tc>
          <w:tcPr>
            <w:tcW w:w="1420" w:type="dxa"/>
            <w:tcBorders>
              <w:top w:val="nil"/>
              <w:left w:val="nil"/>
              <w:bottom w:val="nil"/>
              <w:right w:val="nil"/>
            </w:tcBorders>
            <w:shd w:val="clear" w:color="auto" w:fill="auto"/>
            <w:noWrap/>
            <w:vAlign w:val="center"/>
            <w:hideMark/>
          </w:tcPr>
          <w:p w14:paraId="5DE0AE93" w14:textId="77777777" w:rsidR="00850832" w:rsidRDefault="00850832">
            <w:pPr>
              <w:rPr>
                <w:color w:val="000000"/>
                <w:sz w:val="22"/>
                <w:szCs w:val="22"/>
              </w:rPr>
            </w:pPr>
          </w:p>
        </w:tc>
        <w:tc>
          <w:tcPr>
            <w:tcW w:w="1160" w:type="dxa"/>
            <w:tcBorders>
              <w:top w:val="nil"/>
              <w:left w:val="nil"/>
              <w:bottom w:val="nil"/>
              <w:right w:val="nil"/>
            </w:tcBorders>
            <w:shd w:val="clear" w:color="auto" w:fill="auto"/>
            <w:noWrap/>
            <w:vAlign w:val="center"/>
            <w:hideMark/>
          </w:tcPr>
          <w:p w14:paraId="0F961A77" w14:textId="77777777" w:rsidR="00850832" w:rsidRDefault="00850832">
            <w:pPr>
              <w:jc w:val="right"/>
              <w:rPr>
                <w:color w:val="000000"/>
                <w:sz w:val="22"/>
                <w:szCs w:val="22"/>
              </w:rPr>
            </w:pPr>
            <w:r>
              <w:rPr>
                <w:color w:val="000000"/>
                <w:sz w:val="22"/>
                <w:szCs w:val="22"/>
              </w:rPr>
              <w:t>$221.27</w:t>
            </w:r>
          </w:p>
        </w:tc>
      </w:tr>
      <w:tr w:rsidR="00850832" w14:paraId="3A565DD5" w14:textId="77777777" w:rsidTr="00850832">
        <w:trPr>
          <w:trHeight w:val="300"/>
        </w:trPr>
        <w:tc>
          <w:tcPr>
            <w:tcW w:w="780" w:type="dxa"/>
            <w:tcBorders>
              <w:top w:val="nil"/>
              <w:left w:val="nil"/>
              <w:bottom w:val="nil"/>
              <w:right w:val="nil"/>
            </w:tcBorders>
            <w:shd w:val="clear" w:color="auto" w:fill="auto"/>
            <w:noWrap/>
            <w:vAlign w:val="center"/>
            <w:hideMark/>
          </w:tcPr>
          <w:p w14:paraId="74EB5BD9" w14:textId="77777777" w:rsidR="00850832" w:rsidRDefault="00850832">
            <w:pPr>
              <w:rPr>
                <w:color w:val="000000"/>
                <w:sz w:val="22"/>
                <w:szCs w:val="22"/>
              </w:rPr>
            </w:pPr>
            <w:r>
              <w:rPr>
                <w:color w:val="000000"/>
                <w:sz w:val="22"/>
                <w:szCs w:val="22"/>
              </w:rPr>
              <w:t>19842</w:t>
            </w:r>
          </w:p>
        </w:tc>
        <w:tc>
          <w:tcPr>
            <w:tcW w:w="4260" w:type="dxa"/>
            <w:tcBorders>
              <w:top w:val="nil"/>
              <w:left w:val="nil"/>
              <w:bottom w:val="nil"/>
              <w:right w:val="nil"/>
            </w:tcBorders>
            <w:shd w:val="clear" w:color="auto" w:fill="auto"/>
            <w:noWrap/>
            <w:vAlign w:val="center"/>
            <w:hideMark/>
          </w:tcPr>
          <w:p w14:paraId="042F9889" w14:textId="77777777" w:rsidR="00850832" w:rsidRDefault="00850832">
            <w:pPr>
              <w:rPr>
                <w:color w:val="000000"/>
                <w:sz w:val="22"/>
                <w:szCs w:val="22"/>
              </w:rPr>
            </w:pPr>
            <w:r>
              <w:rPr>
                <w:color w:val="000000"/>
                <w:sz w:val="22"/>
                <w:szCs w:val="22"/>
              </w:rPr>
              <w:t>DIRECTTV</w:t>
            </w:r>
          </w:p>
        </w:tc>
        <w:tc>
          <w:tcPr>
            <w:tcW w:w="1420" w:type="dxa"/>
            <w:tcBorders>
              <w:top w:val="nil"/>
              <w:left w:val="nil"/>
              <w:bottom w:val="nil"/>
              <w:right w:val="nil"/>
            </w:tcBorders>
            <w:shd w:val="clear" w:color="auto" w:fill="auto"/>
            <w:noWrap/>
            <w:vAlign w:val="center"/>
            <w:hideMark/>
          </w:tcPr>
          <w:p w14:paraId="30FB6742" w14:textId="77777777" w:rsidR="00850832" w:rsidRDefault="00850832">
            <w:pPr>
              <w:rPr>
                <w:color w:val="000000"/>
                <w:sz w:val="22"/>
                <w:szCs w:val="22"/>
              </w:rPr>
            </w:pPr>
          </w:p>
        </w:tc>
        <w:tc>
          <w:tcPr>
            <w:tcW w:w="1160" w:type="dxa"/>
            <w:tcBorders>
              <w:top w:val="nil"/>
              <w:left w:val="nil"/>
              <w:bottom w:val="nil"/>
              <w:right w:val="nil"/>
            </w:tcBorders>
            <w:shd w:val="clear" w:color="auto" w:fill="auto"/>
            <w:noWrap/>
            <w:vAlign w:val="center"/>
            <w:hideMark/>
          </w:tcPr>
          <w:p w14:paraId="37B51E40" w14:textId="77777777" w:rsidR="00850832" w:rsidRDefault="00850832">
            <w:pPr>
              <w:jc w:val="right"/>
              <w:rPr>
                <w:color w:val="000000"/>
                <w:sz w:val="22"/>
                <w:szCs w:val="22"/>
              </w:rPr>
            </w:pPr>
            <w:r>
              <w:rPr>
                <w:color w:val="000000"/>
                <w:sz w:val="22"/>
                <w:szCs w:val="22"/>
              </w:rPr>
              <w:t>$500.76</w:t>
            </w:r>
          </w:p>
        </w:tc>
      </w:tr>
      <w:tr w:rsidR="00850832" w14:paraId="43D4FEF4" w14:textId="77777777" w:rsidTr="00850832">
        <w:trPr>
          <w:trHeight w:val="300"/>
        </w:trPr>
        <w:tc>
          <w:tcPr>
            <w:tcW w:w="780" w:type="dxa"/>
            <w:tcBorders>
              <w:top w:val="nil"/>
              <w:left w:val="nil"/>
              <w:bottom w:val="nil"/>
              <w:right w:val="nil"/>
            </w:tcBorders>
            <w:shd w:val="clear" w:color="auto" w:fill="auto"/>
            <w:noWrap/>
            <w:vAlign w:val="center"/>
            <w:hideMark/>
          </w:tcPr>
          <w:p w14:paraId="1E5A9364" w14:textId="77777777" w:rsidR="00850832" w:rsidRDefault="00850832">
            <w:pPr>
              <w:rPr>
                <w:color w:val="000000"/>
                <w:sz w:val="22"/>
                <w:szCs w:val="22"/>
              </w:rPr>
            </w:pPr>
            <w:r>
              <w:rPr>
                <w:color w:val="000000"/>
                <w:sz w:val="22"/>
                <w:szCs w:val="22"/>
              </w:rPr>
              <w:t>19843</w:t>
            </w:r>
          </w:p>
        </w:tc>
        <w:tc>
          <w:tcPr>
            <w:tcW w:w="4260" w:type="dxa"/>
            <w:tcBorders>
              <w:top w:val="nil"/>
              <w:left w:val="nil"/>
              <w:bottom w:val="nil"/>
              <w:right w:val="nil"/>
            </w:tcBorders>
            <w:shd w:val="clear" w:color="auto" w:fill="auto"/>
            <w:noWrap/>
            <w:vAlign w:val="center"/>
            <w:hideMark/>
          </w:tcPr>
          <w:p w14:paraId="13D52318" w14:textId="77777777" w:rsidR="00850832" w:rsidRDefault="00850832">
            <w:pPr>
              <w:rPr>
                <w:color w:val="000000"/>
                <w:sz w:val="22"/>
                <w:szCs w:val="22"/>
              </w:rPr>
            </w:pPr>
            <w:r>
              <w:rPr>
                <w:color w:val="000000"/>
                <w:sz w:val="22"/>
                <w:szCs w:val="22"/>
              </w:rPr>
              <w:t>EISEMAN-LUDMAR CO., INC.</w:t>
            </w:r>
          </w:p>
        </w:tc>
        <w:tc>
          <w:tcPr>
            <w:tcW w:w="1420" w:type="dxa"/>
            <w:tcBorders>
              <w:top w:val="nil"/>
              <w:left w:val="nil"/>
              <w:bottom w:val="nil"/>
              <w:right w:val="nil"/>
            </w:tcBorders>
            <w:shd w:val="clear" w:color="auto" w:fill="auto"/>
            <w:noWrap/>
            <w:vAlign w:val="center"/>
            <w:hideMark/>
          </w:tcPr>
          <w:p w14:paraId="72B0194C" w14:textId="77777777" w:rsidR="00850832" w:rsidRDefault="00850832">
            <w:pPr>
              <w:rPr>
                <w:color w:val="000000"/>
                <w:sz w:val="22"/>
                <w:szCs w:val="22"/>
              </w:rPr>
            </w:pPr>
          </w:p>
        </w:tc>
        <w:tc>
          <w:tcPr>
            <w:tcW w:w="1160" w:type="dxa"/>
            <w:tcBorders>
              <w:top w:val="nil"/>
              <w:left w:val="nil"/>
              <w:bottom w:val="nil"/>
              <w:right w:val="nil"/>
            </w:tcBorders>
            <w:shd w:val="clear" w:color="auto" w:fill="auto"/>
            <w:noWrap/>
            <w:vAlign w:val="center"/>
            <w:hideMark/>
          </w:tcPr>
          <w:p w14:paraId="68C760AF" w14:textId="77777777" w:rsidR="00850832" w:rsidRDefault="00850832">
            <w:pPr>
              <w:jc w:val="right"/>
              <w:rPr>
                <w:color w:val="000000"/>
                <w:sz w:val="22"/>
                <w:szCs w:val="22"/>
              </w:rPr>
            </w:pPr>
            <w:r>
              <w:rPr>
                <w:color w:val="000000"/>
                <w:sz w:val="22"/>
                <w:szCs w:val="22"/>
              </w:rPr>
              <w:t>$175.64</w:t>
            </w:r>
          </w:p>
        </w:tc>
      </w:tr>
      <w:tr w:rsidR="00850832" w14:paraId="75D365BA" w14:textId="77777777" w:rsidTr="00850832">
        <w:trPr>
          <w:trHeight w:val="300"/>
        </w:trPr>
        <w:tc>
          <w:tcPr>
            <w:tcW w:w="780" w:type="dxa"/>
            <w:tcBorders>
              <w:top w:val="nil"/>
              <w:left w:val="nil"/>
              <w:bottom w:val="nil"/>
              <w:right w:val="nil"/>
            </w:tcBorders>
            <w:shd w:val="clear" w:color="auto" w:fill="auto"/>
            <w:noWrap/>
            <w:vAlign w:val="center"/>
            <w:hideMark/>
          </w:tcPr>
          <w:p w14:paraId="5D45A743" w14:textId="77777777" w:rsidR="00850832" w:rsidRDefault="00850832">
            <w:pPr>
              <w:rPr>
                <w:color w:val="000000"/>
                <w:sz w:val="22"/>
                <w:szCs w:val="22"/>
              </w:rPr>
            </w:pPr>
            <w:r>
              <w:rPr>
                <w:color w:val="000000"/>
                <w:sz w:val="22"/>
                <w:szCs w:val="22"/>
              </w:rPr>
              <w:t>19844</w:t>
            </w:r>
          </w:p>
        </w:tc>
        <w:tc>
          <w:tcPr>
            <w:tcW w:w="4260" w:type="dxa"/>
            <w:tcBorders>
              <w:top w:val="nil"/>
              <w:left w:val="nil"/>
              <w:bottom w:val="nil"/>
              <w:right w:val="nil"/>
            </w:tcBorders>
            <w:shd w:val="clear" w:color="auto" w:fill="auto"/>
            <w:noWrap/>
            <w:vAlign w:val="center"/>
            <w:hideMark/>
          </w:tcPr>
          <w:p w14:paraId="542EA043" w14:textId="77777777" w:rsidR="00850832" w:rsidRDefault="00850832">
            <w:pPr>
              <w:rPr>
                <w:color w:val="000000"/>
                <w:sz w:val="22"/>
                <w:szCs w:val="22"/>
              </w:rPr>
            </w:pPr>
            <w:r>
              <w:rPr>
                <w:color w:val="000000"/>
                <w:sz w:val="22"/>
                <w:szCs w:val="22"/>
              </w:rPr>
              <w:t>ELECTRO WATCHMAN, INC.</w:t>
            </w:r>
          </w:p>
        </w:tc>
        <w:tc>
          <w:tcPr>
            <w:tcW w:w="1420" w:type="dxa"/>
            <w:tcBorders>
              <w:top w:val="nil"/>
              <w:left w:val="nil"/>
              <w:bottom w:val="nil"/>
              <w:right w:val="nil"/>
            </w:tcBorders>
            <w:shd w:val="clear" w:color="auto" w:fill="auto"/>
            <w:noWrap/>
            <w:vAlign w:val="center"/>
            <w:hideMark/>
          </w:tcPr>
          <w:p w14:paraId="1BC70BE6" w14:textId="77777777" w:rsidR="00850832" w:rsidRDefault="00850832">
            <w:pPr>
              <w:rPr>
                <w:color w:val="000000"/>
                <w:sz w:val="22"/>
                <w:szCs w:val="22"/>
              </w:rPr>
            </w:pPr>
          </w:p>
        </w:tc>
        <w:tc>
          <w:tcPr>
            <w:tcW w:w="1160" w:type="dxa"/>
            <w:tcBorders>
              <w:top w:val="nil"/>
              <w:left w:val="nil"/>
              <w:bottom w:val="nil"/>
              <w:right w:val="nil"/>
            </w:tcBorders>
            <w:shd w:val="clear" w:color="auto" w:fill="auto"/>
            <w:noWrap/>
            <w:vAlign w:val="center"/>
            <w:hideMark/>
          </w:tcPr>
          <w:p w14:paraId="3E203D10" w14:textId="77777777" w:rsidR="00850832" w:rsidRDefault="00850832">
            <w:pPr>
              <w:jc w:val="right"/>
              <w:rPr>
                <w:color w:val="000000"/>
                <w:sz w:val="22"/>
                <w:szCs w:val="22"/>
              </w:rPr>
            </w:pPr>
            <w:r>
              <w:rPr>
                <w:color w:val="000000"/>
                <w:sz w:val="22"/>
                <w:szCs w:val="22"/>
              </w:rPr>
              <w:t>$838.80</w:t>
            </w:r>
          </w:p>
        </w:tc>
      </w:tr>
      <w:tr w:rsidR="00850832" w14:paraId="372E5A34" w14:textId="77777777" w:rsidTr="00850832">
        <w:trPr>
          <w:trHeight w:val="300"/>
        </w:trPr>
        <w:tc>
          <w:tcPr>
            <w:tcW w:w="780" w:type="dxa"/>
            <w:tcBorders>
              <w:top w:val="nil"/>
              <w:left w:val="nil"/>
              <w:bottom w:val="nil"/>
              <w:right w:val="nil"/>
            </w:tcBorders>
            <w:shd w:val="clear" w:color="auto" w:fill="auto"/>
            <w:noWrap/>
            <w:vAlign w:val="center"/>
            <w:hideMark/>
          </w:tcPr>
          <w:p w14:paraId="49F28562" w14:textId="77777777" w:rsidR="00850832" w:rsidRDefault="00850832">
            <w:pPr>
              <w:rPr>
                <w:color w:val="000000"/>
                <w:sz w:val="22"/>
                <w:szCs w:val="22"/>
              </w:rPr>
            </w:pPr>
            <w:r>
              <w:rPr>
                <w:color w:val="000000"/>
                <w:sz w:val="22"/>
                <w:szCs w:val="22"/>
              </w:rPr>
              <w:t>19845</w:t>
            </w:r>
          </w:p>
        </w:tc>
        <w:tc>
          <w:tcPr>
            <w:tcW w:w="4260" w:type="dxa"/>
            <w:tcBorders>
              <w:top w:val="nil"/>
              <w:left w:val="nil"/>
              <w:bottom w:val="nil"/>
              <w:right w:val="nil"/>
            </w:tcBorders>
            <w:shd w:val="clear" w:color="auto" w:fill="auto"/>
            <w:noWrap/>
            <w:vAlign w:val="center"/>
            <w:hideMark/>
          </w:tcPr>
          <w:p w14:paraId="77F3E155" w14:textId="77777777" w:rsidR="00850832" w:rsidRDefault="00850832">
            <w:pPr>
              <w:rPr>
                <w:color w:val="000000"/>
                <w:sz w:val="22"/>
                <w:szCs w:val="22"/>
              </w:rPr>
            </w:pPr>
            <w:r>
              <w:rPr>
                <w:color w:val="000000"/>
                <w:sz w:val="22"/>
                <w:szCs w:val="22"/>
              </w:rPr>
              <w:t>FARMERS UNION SERVICE ASSOCIAT</w:t>
            </w:r>
          </w:p>
        </w:tc>
        <w:tc>
          <w:tcPr>
            <w:tcW w:w="1420" w:type="dxa"/>
            <w:tcBorders>
              <w:top w:val="nil"/>
              <w:left w:val="nil"/>
              <w:bottom w:val="nil"/>
              <w:right w:val="nil"/>
            </w:tcBorders>
            <w:shd w:val="clear" w:color="auto" w:fill="auto"/>
            <w:noWrap/>
            <w:vAlign w:val="center"/>
            <w:hideMark/>
          </w:tcPr>
          <w:p w14:paraId="621866D3" w14:textId="77777777" w:rsidR="00850832" w:rsidRDefault="00850832">
            <w:pPr>
              <w:rPr>
                <w:color w:val="000000"/>
                <w:sz w:val="22"/>
                <w:szCs w:val="22"/>
              </w:rPr>
            </w:pPr>
          </w:p>
        </w:tc>
        <w:tc>
          <w:tcPr>
            <w:tcW w:w="1160" w:type="dxa"/>
            <w:tcBorders>
              <w:top w:val="nil"/>
              <w:left w:val="nil"/>
              <w:bottom w:val="nil"/>
              <w:right w:val="nil"/>
            </w:tcBorders>
            <w:shd w:val="clear" w:color="auto" w:fill="auto"/>
            <w:noWrap/>
            <w:vAlign w:val="center"/>
            <w:hideMark/>
          </w:tcPr>
          <w:p w14:paraId="5D2D8AB0" w14:textId="77777777" w:rsidR="00850832" w:rsidRDefault="00850832">
            <w:pPr>
              <w:jc w:val="right"/>
              <w:rPr>
                <w:color w:val="000000"/>
                <w:sz w:val="22"/>
                <w:szCs w:val="22"/>
              </w:rPr>
            </w:pPr>
            <w:r>
              <w:rPr>
                <w:color w:val="000000"/>
                <w:sz w:val="22"/>
                <w:szCs w:val="22"/>
              </w:rPr>
              <w:t>$8,406.00</w:t>
            </w:r>
          </w:p>
        </w:tc>
      </w:tr>
      <w:tr w:rsidR="00850832" w14:paraId="4D48A26A" w14:textId="77777777" w:rsidTr="00850832">
        <w:trPr>
          <w:trHeight w:val="300"/>
        </w:trPr>
        <w:tc>
          <w:tcPr>
            <w:tcW w:w="780" w:type="dxa"/>
            <w:tcBorders>
              <w:top w:val="nil"/>
              <w:left w:val="nil"/>
              <w:bottom w:val="nil"/>
              <w:right w:val="nil"/>
            </w:tcBorders>
            <w:shd w:val="clear" w:color="auto" w:fill="auto"/>
            <w:noWrap/>
            <w:vAlign w:val="center"/>
            <w:hideMark/>
          </w:tcPr>
          <w:p w14:paraId="084755AF" w14:textId="77777777" w:rsidR="00850832" w:rsidRDefault="00850832">
            <w:pPr>
              <w:rPr>
                <w:color w:val="000000"/>
                <w:sz w:val="22"/>
                <w:szCs w:val="22"/>
              </w:rPr>
            </w:pPr>
            <w:r>
              <w:rPr>
                <w:color w:val="000000"/>
                <w:sz w:val="22"/>
                <w:szCs w:val="22"/>
              </w:rPr>
              <w:t>19846</w:t>
            </w:r>
          </w:p>
        </w:tc>
        <w:tc>
          <w:tcPr>
            <w:tcW w:w="5680" w:type="dxa"/>
            <w:gridSpan w:val="2"/>
            <w:tcBorders>
              <w:top w:val="nil"/>
              <w:left w:val="nil"/>
              <w:bottom w:val="nil"/>
              <w:right w:val="nil"/>
            </w:tcBorders>
            <w:shd w:val="clear" w:color="auto" w:fill="auto"/>
            <w:noWrap/>
            <w:vAlign w:val="center"/>
            <w:hideMark/>
          </w:tcPr>
          <w:p w14:paraId="33AED76B" w14:textId="77777777" w:rsidR="00850832" w:rsidRDefault="00850832">
            <w:pPr>
              <w:rPr>
                <w:color w:val="000000"/>
                <w:sz w:val="22"/>
                <w:szCs w:val="22"/>
              </w:rPr>
            </w:pPr>
            <w:r>
              <w:rPr>
                <w:color w:val="000000"/>
                <w:sz w:val="22"/>
                <w:szCs w:val="22"/>
              </w:rPr>
              <w:t>FLOWPOINT ENVIRONMENTAL SYSTEM</w:t>
            </w:r>
          </w:p>
        </w:tc>
        <w:tc>
          <w:tcPr>
            <w:tcW w:w="1160" w:type="dxa"/>
            <w:tcBorders>
              <w:top w:val="nil"/>
              <w:left w:val="nil"/>
              <w:bottom w:val="nil"/>
              <w:right w:val="nil"/>
            </w:tcBorders>
            <w:shd w:val="clear" w:color="auto" w:fill="auto"/>
            <w:noWrap/>
            <w:vAlign w:val="center"/>
            <w:hideMark/>
          </w:tcPr>
          <w:p w14:paraId="558AEA3A" w14:textId="77777777" w:rsidR="00850832" w:rsidRDefault="00850832">
            <w:pPr>
              <w:jc w:val="right"/>
              <w:rPr>
                <w:color w:val="000000"/>
                <w:sz w:val="22"/>
                <w:szCs w:val="22"/>
              </w:rPr>
            </w:pPr>
            <w:r>
              <w:rPr>
                <w:color w:val="000000"/>
                <w:sz w:val="22"/>
                <w:szCs w:val="22"/>
              </w:rPr>
              <w:t>$253.56</w:t>
            </w:r>
          </w:p>
        </w:tc>
      </w:tr>
      <w:tr w:rsidR="00850832" w14:paraId="4B0486DC" w14:textId="77777777" w:rsidTr="00850832">
        <w:trPr>
          <w:trHeight w:val="300"/>
        </w:trPr>
        <w:tc>
          <w:tcPr>
            <w:tcW w:w="780" w:type="dxa"/>
            <w:tcBorders>
              <w:top w:val="nil"/>
              <w:left w:val="nil"/>
              <w:bottom w:val="nil"/>
              <w:right w:val="nil"/>
            </w:tcBorders>
            <w:shd w:val="clear" w:color="auto" w:fill="auto"/>
            <w:noWrap/>
            <w:vAlign w:val="center"/>
            <w:hideMark/>
          </w:tcPr>
          <w:p w14:paraId="768B9332" w14:textId="77777777" w:rsidR="00850832" w:rsidRDefault="00850832">
            <w:pPr>
              <w:rPr>
                <w:color w:val="000000"/>
                <w:sz w:val="22"/>
                <w:szCs w:val="22"/>
              </w:rPr>
            </w:pPr>
            <w:r>
              <w:rPr>
                <w:color w:val="000000"/>
                <w:sz w:val="22"/>
                <w:szCs w:val="22"/>
              </w:rPr>
              <w:t>19847</w:t>
            </w:r>
          </w:p>
        </w:tc>
        <w:tc>
          <w:tcPr>
            <w:tcW w:w="4260" w:type="dxa"/>
            <w:tcBorders>
              <w:top w:val="nil"/>
              <w:left w:val="nil"/>
              <w:bottom w:val="nil"/>
              <w:right w:val="nil"/>
            </w:tcBorders>
            <w:shd w:val="clear" w:color="auto" w:fill="auto"/>
            <w:noWrap/>
            <w:vAlign w:val="center"/>
            <w:hideMark/>
          </w:tcPr>
          <w:p w14:paraId="639AEB6F" w14:textId="77777777" w:rsidR="00850832" w:rsidRDefault="00850832">
            <w:pPr>
              <w:rPr>
                <w:color w:val="000000"/>
                <w:sz w:val="22"/>
                <w:szCs w:val="22"/>
              </w:rPr>
            </w:pPr>
            <w:r>
              <w:rPr>
                <w:color w:val="000000"/>
                <w:sz w:val="22"/>
                <w:szCs w:val="22"/>
              </w:rPr>
              <w:t>FORUM COMMUNICATIONS COMPANY</w:t>
            </w:r>
          </w:p>
        </w:tc>
        <w:tc>
          <w:tcPr>
            <w:tcW w:w="1420" w:type="dxa"/>
            <w:tcBorders>
              <w:top w:val="nil"/>
              <w:left w:val="nil"/>
              <w:bottom w:val="nil"/>
              <w:right w:val="nil"/>
            </w:tcBorders>
            <w:shd w:val="clear" w:color="auto" w:fill="auto"/>
            <w:noWrap/>
            <w:vAlign w:val="center"/>
            <w:hideMark/>
          </w:tcPr>
          <w:p w14:paraId="4946EE58" w14:textId="77777777" w:rsidR="00850832" w:rsidRDefault="00850832">
            <w:pPr>
              <w:rPr>
                <w:color w:val="000000"/>
                <w:sz w:val="22"/>
                <w:szCs w:val="22"/>
              </w:rPr>
            </w:pPr>
          </w:p>
        </w:tc>
        <w:tc>
          <w:tcPr>
            <w:tcW w:w="1160" w:type="dxa"/>
            <w:tcBorders>
              <w:top w:val="nil"/>
              <w:left w:val="nil"/>
              <w:bottom w:val="nil"/>
              <w:right w:val="nil"/>
            </w:tcBorders>
            <w:shd w:val="clear" w:color="auto" w:fill="auto"/>
            <w:noWrap/>
            <w:vAlign w:val="center"/>
            <w:hideMark/>
          </w:tcPr>
          <w:p w14:paraId="41328AD3" w14:textId="77777777" w:rsidR="00850832" w:rsidRDefault="00850832">
            <w:pPr>
              <w:jc w:val="right"/>
              <w:rPr>
                <w:color w:val="000000"/>
                <w:sz w:val="22"/>
                <w:szCs w:val="22"/>
              </w:rPr>
            </w:pPr>
            <w:r>
              <w:rPr>
                <w:color w:val="000000"/>
                <w:sz w:val="22"/>
                <w:szCs w:val="22"/>
              </w:rPr>
              <w:t>$680.13</w:t>
            </w:r>
          </w:p>
        </w:tc>
      </w:tr>
      <w:tr w:rsidR="00850832" w14:paraId="190F15A2" w14:textId="77777777" w:rsidTr="00850832">
        <w:trPr>
          <w:trHeight w:val="300"/>
        </w:trPr>
        <w:tc>
          <w:tcPr>
            <w:tcW w:w="780" w:type="dxa"/>
            <w:tcBorders>
              <w:top w:val="nil"/>
              <w:left w:val="nil"/>
              <w:bottom w:val="nil"/>
              <w:right w:val="nil"/>
            </w:tcBorders>
            <w:shd w:val="clear" w:color="auto" w:fill="auto"/>
            <w:noWrap/>
            <w:vAlign w:val="center"/>
            <w:hideMark/>
          </w:tcPr>
          <w:p w14:paraId="07B68755" w14:textId="77777777" w:rsidR="00850832" w:rsidRDefault="00850832">
            <w:pPr>
              <w:rPr>
                <w:color w:val="000000"/>
                <w:sz w:val="22"/>
                <w:szCs w:val="22"/>
              </w:rPr>
            </w:pPr>
            <w:r>
              <w:rPr>
                <w:color w:val="000000"/>
                <w:sz w:val="22"/>
                <w:szCs w:val="22"/>
              </w:rPr>
              <w:t>19848</w:t>
            </w:r>
          </w:p>
        </w:tc>
        <w:tc>
          <w:tcPr>
            <w:tcW w:w="4260" w:type="dxa"/>
            <w:tcBorders>
              <w:top w:val="nil"/>
              <w:left w:val="nil"/>
              <w:bottom w:val="nil"/>
              <w:right w:val="nil"/>
            </w:tcBorders>
            <w:shd w:val="clear" w:color="auto" w:fill="auto"/>
            <w:noWrap/>
            <w:vAlign w:val="center"/>
            <w:hideMark/>
          </w:tcPr>
          <w:p w14:paraId="00728074" w14:textId="77777777" w:rsidR="00850832" w:rsidRDefault="00850832">
            <w:pPr>
              <w:rPr>
                <w:color w:val="000000"/>
                <w:sz w:val="22"/>
                <w:szCs w:val="22"/>
              </w:rPr>
            </w:pPr>
            <w:r>
              <w:rPr>
                <w:color w:val="000000"/>
                <w:sz w:val="22"/>
                <w:szCs w:val="22"/>
              </w:rPr>
              <w:t>G&amp;G GARBAGE, LLC</w:t>
            </w:r>
          </w:p>
        </w:tc>
        <w:tc>
          <w:tcPr>
            <w:tcW w:w="1420" w:type="dxa"/>
            <w:tcBorders>
              <w:top w:val="nil"/>
              <w:left w:val="nil"/>
              <w:bottom w:val="nil"/>
              <w:right w:val="nil"/>
            </w:tcBorders>
            <w:shd w:val="clear" w:color="auto" w:fill="auto"/>
            <w:noWrap/>
            <w:vAlign w:val="center"/>
            <w:hideMark/>
          </w:tcPr>
          <w:p w14:paraId="43B69AF0" w14:textId="77777777" w:rsidR="00850832" w:rsidRDefault="00850832">
            <w:pPr>
              <w:rPr>
                <w:color w:val="000000"/>
                <w:sz w:val="22"/>
                <w:szCs w:val="22"/>
              </w:rPr>
            </w:pPr>
          </w:p>
        </w:tc>
        <w:tc>
          <w:tcPr>
            <w:tcW w:w="1160" w:type="dxa"/>
            <w:tcBorders>
              <w:top w:val="nil"/>
              <w:left w:val="nil"/>
              <w:bottom w:val="nil"/>
              <w:right w:val="nil"/>
            </w:tcBorders>
            <w:shd w:val="clear" w:color="auto" w:fill="auto"/>
            <w:noWrap/>
            <w:vAlign w:val="center"/>
            <w:hideMark/>
          </w:tcPr>
          <w:p w14:paraId="4F62B6E4" w14:textId="77777777" w:rsidR="00850832" w:rsidRDefault="00850832">
            <w:pPr>
              <w:jc w:val="right"/>
              <w:rPr>
                <w:color w:val="000000"/>
                <w:sz w:val="22"/>
                <w:szCs w:val="22"/>
              </w:rPr>
            </w:pPr>
            <w:r>
              <w:rPr>
                <w:color w:val="000000"/>
                <w:sz w:val="22"/>
                <w:szCs w:val="22"/>
              </w:rPr>
              <w:t>$4,502.26</w:t>
            </w:r>
          </w:p>
        </w:tc>
      </w:tr>
      <w:tr w:rsidR="00850832" w14:paraId="61D6716D" w14:textId="77777777" w:rsidTr="00850832">
        <w:trPr>
          <w:trHeight w:val="300"/>
        </w:trPr>
        <w:tc>
          <w:tcPr>
            <w:tcW w:w="780" w:type="dxa"/>
            <w:tcBorders>
              <w:top w:val="nil"/>
              <w:left w:val="nil"/>
              <w:bottom w:val="nil"/>
              <w:right w:val="nil"/>
            </w:tcBorders>
            <w:shd w:val="clear" w:color="auto" w:fill="auto"/>
            <w:noWrap/>
            <w:vAlign w:val="center"/>
            <w:hideMark/>
          </w:tcPr>
          <w:p w14:paraId="72BDA24B" w14:textId="77777777" w:rsidR="00850832" w:rsidRDefault="00850832">
            <w:pPr>
              <w:rPr>
                <w:color w:val="000000"/>
                <w:sz w:val="22"/>
                <w:szCs w:val="22"/>
              </w:rPr>
            </w:pPr>
            <w:r>
              <w:rPr>
                <w:color w:val="000000"/>
                <w:sz w:val="22"/>
                <w:szCs w:val="22"/>
              </w:rPr>
              <w:t>19849</w:t>
            </w:r>
          </w:p>
        </w:tc>
        <w:tc>
          <w:tcPr>
            <w:tcW w:w="4260" w:type="dxa"/>
            <w:tcBorders>
              <w:top w:val="nil"/>
              <w:left w:val="nil"/>
              <w:bottom w:val="nil"/>
              <w:right w:val="nil"/>
            </w:tcBorders>
            <w:shd w:val="clear" w:color="auto" w:fill="auto"/>
            <w:noWrap/>
            <w:vAlign w:val="center"/>
            <w:hideMark/>
          </w:tcPr>
          <w:p w14:paraId="70080B28" w14:textId="77777777" w:rsidR="00850832" w:rsidRDefault="00850832">
            <w:pPr>
              <w:rPr>
                <w:color w:val="000000"/>
                <w:sz w:val="22"/>
                <w:szCs w:val="22"/>
              </w:rPr>
            </w:pPr>
            <w:r>
              <w:rPr>
                <w:color w:val="000000"/>
                <w:sz w:val="22"/>
                <w:szCs w:val="22"/>
              </w:rPr>
              <w:t>HAWKINS, INC</w:t>
            </w:r>
          </w:p>
        </w:tc>
        <w:tc>
          <w:tcPr>
            <w:tcW w:w="1420" w:type="dxa"/>
            <w:tcBorders>
              <w:top w:val="nil"/>
              <w:left w:val="nil"/>
              <w:bottom w:val="nil"/>
              <w:right w:val="nil"/>
            </w:tcBorders>
            <w:shd w:val="clear" w:color="auto" w:fill="auto"/>
            <w:noWrap/>
            <w:vAlign w:val="center"/>
            <w:hideMark/>
          </w:tcPr>
          <w:p w14:paraId="7FA0FDBB" w14:textId="77777777" w:rsidR="00850832" w:rsidRDefault="00850832">
            <w:pPr>
              <w:rPr>
                <w:color w:val="000000"/>
                <w:sz w:val="22"/>
                <w:szCs w:val="22"/>
              </w:rPr>
            </w:pPr>
          </w:p>
        </w:tc>
        <w:tc>
          <w:tcPr>
            <w:tcW w:w="1160" w:type="dxa"/>
            <w:tcBorders>
              <w:top w:val="nil"/>
              <w:left w:val="nil"/>
              <w:bottom w:val="nil"/>
              <w:right w:val="nil"/>
            </w:tcBorders>
            <w:shd w:val="clear" w:color="auto" w:fill="auto"/>
            <w:noWrap/>
            <w:vAlign w:val="center"/>
            <w:hideMark/>
          </w:tcPr>
          <w:p w14:paraId="5E32E70B" w14:textId="77777777" w:rsidR="00850832" w:rsidRDefault="00850832">
            <w:pPr>
              <w:jc w:val="right"/>
              <w:rPr>
                <w:color w:val="000000"/>
                <w:sz w:val="22"/>
                <w:szCs w:val="22"/>
              </w:rPr>
            </w:pPr>
            <w:r>
              <w:rPr>
                <w:color w:val="000000"/>
                <w:sz w:val="22"/>
                <w:szCs w:val="22"/>
              </w:rPr>
              <w:t>$1,529.97</w:t>
            </w:r>
          </w:p>
        </w:tc>
      </w:tr>
      <w:tr w:rsidR="00850832" w14:paraId="2C336EC8" w14:textId="77777777" w:rsidTr="00850832">
        <w:trPr>
          <w:trHeight w:val="300"/>
        </w:trPr>
        <w:tc>
          <w:tcPr>
            <w:tcW w:w="780" w:type="dxa"/>
            <w:tcBorders>
              <w:top w:val="nil"/>
              <w:left w:val="nil"/>
              <w:bottom w:val="nil"/>
              <w:right w:val="nil"/>
            </w:tcBorders>
            <w:shd w:val="clear" w:color="auto" w:fill="auto"/>
            <w:noWrap/>
            <w:vAlign w:val="center"/>
            <w:hideMark/>
          </w:tcPr>
          <w:p w14:paraId="7ACA5A08" w14:textId="77777777" w:rsidR="00850832" w:rsidRDefault="00850832">
            <w:pPr>
              <w:rPr>
                <w:color w:val="000000"/>
                <w:sz w:val="22"/>
                <w:szCs w:val="22"/>
              </w:rPr>
            </w:pPr>
            <w:r>
              <w:rPr>
                <w:color w:val="000000"/>
                <w:sz w:val="22"/>
                <w:szCs w:val="22"/>
              </w:rPr>
              <w:t>19850</w:t>
            </w:r>
          </w:p>
        </w:tc>
        <w:tc>
          <w:tcPr>
            <w:tcW w:w="4260" w:type="dxa"/>
            <w:tcBorders>
              <w:top w:val="nil"/>
              <w:left w:val="nil"/>
              <w:bottom w:val="nil"/>
              <w:right w:val="nil"/>
            </w:tcBorders>
            <w:shd w:val="clear" w:color="auto" w:fill="auto"/>
            <w:noWrap/>
            <w:vAlign w:val="center"/>
            <w:hideMark/>
          </w:tcPr>
          <w:p w14:paraId="3FECD347" w14:textId="77777777" w:rsidR="00850832" w:rsidRDefault="00850832">
            <w:pPr>
              <w:rPr>
                <w:color w:val="000000"/>
                <w:sz w:val="22"/>
                <w:szCs w:val="22"/>
              </w:rPr>
            </w:pPr>
            <w:r>
              <w:rPr>
                <w:color w:val="000000"/>
                <w:sz w:val="22"/>
                <w:szCs w:val="22"/>
              </w:rPr>
              <w:t>INFORMATION TECHNOLOGY DEPT</w:t>
            </w:r>
          </w:p>
        </w:tc>
        <w:tc>
          <w:tcPr>
            <w:tcW w:w="1420" w:type="dxa"/>
            <w:tcBorders>
              <w:top w:val="nil"/>
              <w:left w:val="nil"/>
              <w:bottom w:val="nil"/>
              <w:right w:val="nil"/>
            </w:tcBorders>
            <w:shd w:val="clear" w:color="auto" w:fill="auto"/>
            <w:noWrap/>
            <w:vAlign w:val="center"/>
            <w:hideMark/>
          </w:tcPr>
          <w:p w14:paraId="7B7213B2" w14:textId="77777777" w:rsidR="00850832" w:rsidRDefault="00850832">
            <w:pPr>
              <w:rPr>
                <w:color w:val="000000"/>
                <w:sz w:val="22"/>
                <w:szCs w:val="22"/>
              </w:rPr>
            </w:pPr>
          </w:p>
        </w:tc>
        <w:tc>
          <w:tcPr>
            <w:tcW w:w="1160" w:type="dxa"/>
            <w:tcBorders>
              <w:top w:val="nil"/>
              <w:left w:val="nil"/>
              <w:bottom w:val="nil"/>
              <w:right w:val="nil"/>
            </w:tcBorders>
            <w:shd w:val="clear" w:color="auto" w:fill="auto"/>
            <w:noWrap/>
            <w:vAlign w:val="center"/>
            <w:hideMark/>
          </w:tcPr>
          <w:p w14:paraId="626A89C0" w14:textId="77777777" w:rsidR="00850832" w:rsidRDefault="00850832">
            <w:pPr>
              <w:jc w:val="right"/>
              <w:rPr>
                <w:color w:val="000000"/>
                <w:sz w:val="22"/>
                <w:szCs w:val="22"/>
              </w:rPr>
            </w:pPr>
            <w:r>
              <w:rPr>
                <w:color w:val="000000"/>
                <w:sz w:val="22"/>
                <w:szCs w:val="22"/>
              </w:rPr>
              <w:t>$125.25</w:t>
            </w:r>
          </w:p>
        </w:tc>
      </w:tr>
      <w:tr w:rsidR="00850832" w14:paraId="32C48413" w14:textId="77777777" w:rsidTr="00850832">
        <w:trPr>
          <w:trHeight w:val="300"/>
        </w:trPr>
        <w:tc>
          <w:tcPr>
            <w:tcW w:w="780" w:type="dxa"/>
            <w:tcBorders>
              <w:top w:val="nil"/>
              <w:left w:val="nil"/>
              <w:bottom w:val="nil"/>
              <w:right w:val="nil"/>
            </w:tcBorders>
            <w:shd w:val="clear" w:color="auto" w:fill="auto"/>
            <w:noWrap/>
            <w:vAlign w:val="center"/>
            <w:hideMark/>
          </w:tcPr>
          <w:p w14:paraId="4C2DB4F0" w14:textId="77777777" w:rsidR="00850832" w:rsidRDefault="00850832">
            <w:pPr>
              <w:rPr>
                <w:color w:val="000000"/>
                <w:sz w:val="22"/>
                <w:szCs w:val="22"/>
              </w:rPr>
            </w:pPr>
            <w:r>
              <w:rPr>
                <w:color w:val="000000"/>
                <w:sz w:val="22"/>
                <w:szCs w:val="22"/>
              </w:rPr>
              <w:t>19851</w:t>
            </w:r>
          </w:p>
        </w:tc>
        <w:tc>
          <w:tcPr>
            <w:tcW w:w="4260" w:type="dxa"/>
            <w:tcBorders>
              <w:top w:val="nil"/>
              <w:left w:val="nil"/>
              <w:bottom w:val="nil"/>
              <w:right w:val="nil"/>
            </w:tcBorders>
            <w:shd w:val="clear" w:color="auto" w:fill="auto"/>
            <w:noWrap/>
            <w:vAlign w:val="center"/>
            <w:hideMark/>
          </w:tcPr>
          <w:p w14:paraId="10834391" w14:textId="77777777" w:rsidR="00850832" w:rsidRDefault="00850832">
            <w:pPr>
              <w:rPr>
                <w:color w:val="000000"/>
                <w:sz w:val="22"/>
                <w:szCs w:val="22"/>
              </w:rPr>
            </w:pPr>
            <w:r>
              <w:rPr>
                <w:color w:val="000000"/>
                <w:sz w:val="22"/>
                <w:szCs w:val="22"/>
              </w:rPr>
              <w:t>MCKENZIE ELECTRIC COOP</w:t>
            </w:r>
          </w:p>
        </w:tc>
        <w:tc>
          <w:tcPr>
            <w:tcW w:w="1420" w:type="dxa"/>
            <w:tcBorders>
              <w:top w:val="nil"/>
              <w:left w:val="nil"/>
              <w:bottom w:val="nil"/>
              <w:right w:val="nil"/>
            </w:tcBorders>
            <w:shd w:val="clear" w:color="auto" w:fill="auto"/>
            <w:noWrap/>
            <w:vAlign w:val="center"/>
            <w:hideMark/>
          </w:tcPr>
          <w:p w14:paraId="16C3C621" w14:textId="77777777" w:rsidR="00850832" w:rsidRDefault="00850832">
            <w:pPr>
              <w:rPr>
                <w:color w:val="000000"/>
                <w:sz w:val="22"/>
                <w:szCs w:val="22"/>
              </w:rPr>
            </w:pPr>
          </w:p>
        </w:tc>
        <w:tc>
          <w:tcPr>
            <w:tcW w:w="1160" w:type="dxa"/>
            <w:tcBorders>
              <w:top w:val="nil"/>
              <w:left w:val="nil"/>
              <w:bottom w:val="nil"/>
              <w:right w:val="nil"/>
            </w:tcBorders>
            <w:shd w:val="clear" w:color="auto" w:fill="auto"/>
            <w:noWrap/>
            <w:vAlign w:val="center"/>
            <w:hideMark/>
          </w:tcPr>
          <w:p w14:paraId="6F949928" w14:textId="77777777" w:rsidR="00850832" w:rsidRDefault="00850832">
            <w:pPr>
              <w:jc w:val="right"/>
              <w:rPr>
                <w:color w:val="000000"/>
                <w:sz w:val="22"/>
                <w:szCs w:val="22"/>
              </w:rPr>
            </w:pPr>
            <w:r>
              <w:rPr>
                <w:color w:val="000000"/>
                <w:sz w:val="22"/>
                <w:szCs w:val="22"/>
              </w:rPr>
              <w:t>$249.44</w:t>
            </w:r>
          </w:p>
        </w:tc>
      </w:tr>
      <w:tr w:rsidR="00850832" w14:paraId="5163D958" w14:textId="77777777" w:rsidTr="00850832">
        <w:trPr>
          <w:trHeight w:val="300"/>
        </w:trPr>
        <w:tc>
          <w:tcPr>
            <w:tcW w:w="780" w:type="dxa"/>
            <w:tcBorders>
              <w:top w:val="nil"/>
              <w:left w:val="nil"/>
              <w:bottom w:val="nil"/>
              <w:right w:val="nil"/>
            </w:tcBorders>
            <w:shd w:val="clear" w:color="auto" w:fill="auto"/>
            <w:noWrap/>
            <w:vAlign w:val="center"/>
            <w:hideMark/>
          </w:tcPr>
          <w:p w14:paraId="380BA026" w14:textId="77777777" w:rsidR="00850832" w:rsidRDefault="00850832">
            <w:pPr>
              <w:rPr>
                <w:color w:val="000000"/>
                <w:sz w:val="22"/>
                <w:szCs w:val="22"/>
              </w:rPr>
            </w:pPr>
            <w:r>
              <w:rPr>
                <w:color w:val="000000"/>
                <w:sz w:val="22"/>
                <w:szCs w:val="22"/>
              </w:rPr>
              <w:t>19852</w:t>
            </w:r>
          </w:p>
        </w:tc>
        <w:tc>
          <w:tcPr>
            <w:tcW w:w="4260" w:type="dxa"/>
            <w:tcBorders>
              <w:top w:val="nil"/>
              <w:left w:val="nil"/>
              <w:bottom w:val="nil"/>
              <w:right w:val="nil"/>
            </w:tcBorders>
            <w:shd w:val="clear" w:color="auto" w:fill="auto"/>
            <w:noWrap/>
            <w:vAlign w:val="center"/>
            <w:hideMark/>
          </w:tcPr>
          <w:p w14:paraId="310BA414" w14:textId="77777777" w:rsidR="00850832" w:rsidRDefault="00850832">
            <w:pPr>
              <w:rPr>
                <w:color w:val="000000"/>
                <w:sz w:val="22"/>
                <w:szCs w:val="22"/>
              </w:rPr>
            </w:pPr>
            <w:r>
              <w:rPr>
                <w:color w:val="000000"/>
                <w:sz w:val="22"/>
                <w:szCs w:val="22"/>
              </w:rPr>
              <w:t>MIDCO</w:t>
            </w:r>
          </w:p>
        </w:tc>
        <w:tc>
          <w:tcPr>
            <w:tcW w:w="1420" w:type="dxa"/>
            <w:tcBorders>
              <w:top w:val="nil"/>
              <w:left w:val="nil"/>
              <w:bottom w:val="nil"/>
              <w:right w:val="nil"/>
            </w:tcBorders>
            <w:shd w:val="clear" w:color="auto" w:fill="auto"/>
            <w:noWrap/>
            <w:vAlign w:val="center"/>
            <w:hideMark/>
          </w:tcPr>
          <w:p w14:paraId="26A257AD" w14:textId="77777777" w:rsidR="00850832" w:rsidRDefault="00850832">
            <w:pPr>
              <w:rPr>
                <w:color w:val="000000"/>
                <w:sz w:val="22"/>
                <w:szCs w:val="22"/>
              </w:rPr>
            </w:pPr>
          </w:p>
        </w:tc>
        <w:tc>
          <w:tcPr>
            <w:tcW w:w="1160" w:type="dxa"/>
            <w:tcBorders>
              <w:top w:val="nil"/>
              <w:left w:val="nil"/>
              <w:bottom w:val="nil"/>
              <w:right w:val="nil"/>
            </w:tcBorders>
            <w:shd w:val="clear" w:color="auto" w:fill="auto"/>
            <w:noWrap/>
            <w:vAlign w:val="center"/>
            <w:hideMark/>
          </w:tcPr>
          <w:p w14:paraId="3D0A5B78" w14:textId="77777777" w:rsidR="00850832" w:rsidRDefault="00850832">
            <w:pPr>
              <w:jc w:val="right"/>
              <w:rPr>
                <w:color w:val="000000"/>
                <w:sz w:val="22"/>
                <w:szCs w:val="22"/>
              </w:rPr>
            </w:pPr>
            <w:r>
              <w:rPr>
                <w:color w:val="000000"/>
                <w:sz w:val="22"/>
                <w:szCs w:val="22"/>
              </w:rPr>
              <w:t>$276.35</w:t>
            </w:r>
          </w:p>
        </w:tc>
      </w:tr>
      <w:tr w:rsidR="00850832" w14:paraId="1831AF82" w14:textId="77777777" w:rsidTr="00850832">
        <w:trPr>
          <w:trHeight w:val="300"/>
        </w:trPr>
        <w:tc>
          <w:tcPr>
            <w:tcW w:w="780" w:type="dxa"/>
            <w:tcBorders>
              <w:top w:val="nil"/>
              <w:left w:val="nil"/>
              <w:bottom w:val="nil"/>
              <w:right w:val="nil"/>
            </w:tcBorders>
            <w:shd w:val="clear" w:color="auto" w:fill="auto"/>
            <w:noWrap/>
            <w:vAlign w:val="center"/>
            <w:hideMark/>
          </w:tcPr>
          <w:p w14:paraId="7E95DB22" w14:textId="77777777" w:rsidR="00850832" w:rsidRDefault="00850832">
            <w:pPr>
              <w:rPr>
                <w:color w:val="000000"/>
                <w:sz w:val="22"/>
                <w:szCs w:val="22"/>
              </w:rPr>
            </w:pPr>
            <w:r>
              <w:rPr>
                <w:color w:val="000000"/>
                <w:sz w:val="22"/>
                <w:szCs w:val="22"/>
              </w:rPr>
              <w:t>19853</w:t>
            </w:r>
          </w:p>
        </w:tc>
        <w:tc>
          <w:tcPr>
            <w:tcW w:w="4260" w:type="dxa"/>
            <w:tcBorders>
              <w:top w:val="nil"/>
              <w:left w:val="nil"/>
              <w:bottom w:val="nil"/>
              <w:right w:val="nil"/>
            </w:tcBorders>
            <w:shd w:val="clear" w:color="auto" w:fill="auto"/>
            <w:noWrap/>
            <w:vAlign w:val="center"/>
            <w:hideMark/>
          </w:tcPr>
          <w:p w14:paraId="5604A335" w14:textId="77777777" w:rsidR="00850832" w:rsidRDefault="00850832">
            <w:pPr>
              <w:rPr>
                <w:color w:val="000000"/>
                <w:sz w:val="22"/>
                <w:szCs w:val="22"/>
              </w:rPr>
            </w:pPr>
            <w:r>
              <w:rPr>
                <w:color w:val="000000"/>
                <w:sz w:val="22"/>
                <w:szCs w:val="22"/>
              </w:rPr>
              <w:t>MONTANA DAKOTA UTILITIES CO.</w:t>
            </w:r>
          </w:p>
        </w:tc>
        <w:tc>
          <w:tcPr>
            <w:tcW w:w="1420" w:type="dxa"/>
            <w:tcBorders>
              <w:top w:val="nil"/>
              <w:left w:val="nil"/>
              <w:bottom w:val="nil"/>
              <w:right w:val="nil"/>
            </w:tcBorders>
            <w:shd w:val="clear" w:color="auto" w:fill="auto"/>
            <w:noWrap/>
            <w:vAlign w:val="center"/>
            <w:hideMark/>
          </w:tcPr>
          <w:p w14:paraId="0AF60BD6" w14:textId="77777777" w:rsidR="00850832" w:rsidRDefault="00850832">
            <w:pPr>
              <w:rPr>
                <w:color w:val="000000"/>
                <w:sz w:val="22"/>
                <w:szCs w:val="22"/>
              </w:rPr>
            </w:pPr>
          </w:p>
        </w:tc>
        <w:tc>
          <w:tcPr>
            <w:tcW w:w="1160" w:type="dxa"/>
            <w:tcBorders>
              <w:top w:val="nil"/>
              <w:left w:val="nil"/>
              <w:bottom w:val="nil"/>
              <w:right w:val="nil"/>
            </w:tcBorders>
            <w:shd w:val="clear" w:color="auto" w:fill="auto"/>
            <w:noWrap/>
            <w:vAlign w:val="center"/>
            <w:hideMark/>
          </w:tcPr>
          <w:p w14:paraId="1C30D395" w14:textId="77777777" w:rsidR="00850832" w:rsidRDefault="00850832">
            <w:pPr>
              <w:jc w:val="right"/>
              <w:rPr>
                <w:color w:val="000000"/>
                <w:sz w:val="22"/>
                <w:szCs w:val="22"/>
              </w:rPr>
            </w:pPr>
            <w:r>
              <w:rPr>
                <w:color w:val="000000"/>
                <w:sz w:val="22"/>
                <w:szCs w:val="22"/>
              </w:rPr>
              <w:t>$8,852.38</w:t>
            </w:r>
          </w:p>
        </w:tc>
      </w:tr>
      <w:tr w:rsidR="00850832" w14:paraId="2CB99174" w14:textId="77777777" w:rsidTr="00850832">
        <w:trPr>
          <w:trHeight w:val="300"/>
        </w:trPr>
        <w:tc>
          <w:tcPr>
            <w:tcW w:w="780" w:type="dxa"/>
            <w:tcBorders>
              <w:top w:val="nil"/>
              <w:left w:val="nil"/>
              <w:bottom w:val="nil"/>
              <w:right w:val="nil"/>
            </w:tcBorders>
            <w:shd w:val="clear" w:color="auto" w:fill="auto"/>
            <w:noWrap/>
            <w:vAlign w:val="center"/>
            <w:hideMark/>
          </w:tcPr>
          <w:p w14:paraId="4526C06E" w14:textId="77777777" w:rsidR="00850832" w:rsidRDefault="00850832">
            <w:pPr>
              <w:rPr>
                <w:color w:val="000000"/>
                <w:sz w:val="22"/>
                <w:szCs w:val="22"/>
              </w:rPr>
            </w:pPr>
            <w:r>
              <w:rPr>
                <w:color w:val="000000"/>
                <w:sz w:val="22"/>
                <w:szCs w:val="22"/>
              </w:rPr>
              <w:t>19854</w:t>
            </w:r>
          </w:p>
        </w:tc>
        <w:tc>
          <w:tcPr>
            <w:tcW w:w="4260" w:type="dxa"/>
            <w:tcBorders>
              <w:top w:val="nil"/>
              <w:left w:val="nil"/>
              <w:bottom w:val="nil"/>
              <w:right w:val="nil"/>
            </w:tcBorders>
            <w:shd w:val="clear" w:color="auto" w:fill="auto"/>
            <w:noWrap/>
            <w:vAlign w:val="center"/>
            <w:hideMark/>
          </w:tcPr>
          <w:p w14:paraId="7AB10A42" w14:textId="77777777" w:rsidR="00850832" w:rsidRDefault="00850832">
            <w:pPr>
              <w:rPr>
                <w:color w:val="000000"/>
                <w:sz w:val="22"/>
                <w:szCs w:val="22"/>
              </w:rPr>
            </w:pPr>
            <w:r>
              <w:rPr>
                <w:color w:val="000000"/>
                <w:sz w:val="22"/>
                <w:szCs w:val="22"/>
              </w:rPr>
              <w:t>ND DEPT ENVIRONMENTAL QUALITY</w:t>
            </w:r>
          </w:p>
        </w:tc>
        <w:tc>
          <w:tcPr>
            <w:tcW w:w="1420" w:type="dxa"/>
            <w:tcBorders>
              <w:top w:val="nil"/>
              <w:left w:val="nil"/>
              <w:bottom w:val="nil"/>
              <w:right w:val="nil"/>
            </w:tcBorders>
            <w:shd w:val="clear" w:color="auto" w:fill="auto"/>
            <w:noWrap/>
            <w:vAlign w:val="center"/>
            <w:hideMark/>
          </w:tcPr>
          <w:p w14:paraId="74E37F0F" w14:textId="77777777" w:rsidR="00850832" w:rsidRDefault="00850832">
            <w:pPr>
              <w:rPr>
                <w:color w:val="000000"/>
                <w:sz w:val="22"/>
                <w:szCs w:val="22"/>
              </w:rPr>
            </w:pPr>
          </w:p>
        </w:tc>
        <w:tc>
          <w:tcPr>
            <w:tcW w:w="1160" w:type="dxa"/>
            <w:tcBorders>
              <w:top w:val="nil"/>
              <w:left w:val="nil"/>
              <w:bottom w:val="nil"/>
              <w:right w:val="nil"/>
            </w:tcBorders>
            <w:shd w:val="clear" w:color="auto" w:fill="auto"/>
            <w:noWrap/>
            <w:vAlign w:val="center"/>
            <w:hideMark/>
          </w:tcPr>
          <w:p w14:paraId="568E50AB" w14:textId="77777777" w:rsidR="00850832" w:rsidRDefault="00850832">
            <w:pPr>
              <w:jc w:val="right"/>
              <w:rPr>
                <w:color w:val="000000"/>
                <w:sz w:val="22"/>
                <w:szCs w:val="22"/>
              </w:rPr>
            </w:pPr>
            <w:r>
              <w:rPr>
                <w:color w:val="000000"/>
                <w:sz w:val="22"/>
                <w:szCs w:val="22"/>
              </w:rPr>
              <w:t>$158.88</w:t>
            </w:r>
          </w:p>
        </w:tc>
      </w:tr>
      <w:tr w:rsidR="00850832" w14:paraId="09977865" w14:textId="77777777" w:rsidTr="00850832">
        <w:trPr>
          <w:trHeight w:val="300"/>
        </w:trPr>
        <w:tc>
          <w:tcPr>
            <w:tcW w:w="780" w:type="dxa"/>
            <w:tcBorders>
              <w:top w:val="nil"/>
              <w:left w:val="nil"/>
              <w:bottom w:val="nil"/>
              <w:right w:val="nil"/>
            </w:tcBorders>
            <w:shd w:val="clear" w:color="auto" w:fill="auto"/>
            <w:noWrap/>
            <w:vAlign w:val="center"/>
            <w:hideMark/>
          </w:tcPr>
          <w:p w14:paraId="660DE71B" w14:textId="77777777" w:rsidR="00850832" w:rsidRDefault="00850832">
            <w:pPr>
              <w:rPr>
                <w:color w:val="000000"/>
                <w:sz w:val="22"/>
                <w:szCs w:val="22"/>
              </w:rPr>
            </w:pPr>
            <w:r>
              <w:rPr>
                <w:color w:val="000000"/>
                <w:sz w:val="22"/>
                <w:szCs w:val="22"/>
              </w:rPr>
              <w:t>19855</w:t>
            </w:r>
          </w:p>
        </w:tc>
        <w:tc>
          <w:tcPr>
            <w:tcW w:w="4260" w:type="dxa"/>
            <w:tcBorders>
              <w:top w:val="nil"/>
              <w:left w:val="nil"/>
              <w:bottom w:val="nil"/>
              <w:right w:val="nil"/>
            </w:tcBorders>
            <w:shd w:val="clear" w:color="auto" w:fill="auto"/>
            <w:noWrap/>
            <w:vAlign w:val="center"/>
            <w:hideMark/>
          </w:tcPr>
          <w:p w14:paraId="3E67DA17" w14:textId="77777777" w:rsidR="00850832" w:rsidRDefault="00850832">
            <w:pPr>
              <w:rPr>
                <w:color w:val="000000"/>
                <w:sz w:val="22"/>
                <w:szCs w:val="22"/>
              </w:rPr>
            </w:pPr>
            <w:r>
              <w:rPr>
                <w:color w:val="000000"/>
                <w:sz w:val="22"/>
                <w:szCs w:val="22"/>
              </w:rPr>
              <w:t>ND WATER USERS ASSOCIATION</w:t>
            </w:r>
          </w:p>
        </w:tc>
        <w:tc>
          <w:tcPr>
            <w:tcW w:w="1420" w:type="dxa"/>
            <w:tcBorders>
              <w:top w:val="nil"/>
              <w:left w:val="nil"/>
              <w:bottom w:val="nil"/>
              <w:right w:val="nil"/>
            </w:tcBorders>
            <w:shd w:val="clear" w:color="auto" w:fill="auto"/>
            <w:noWrap/>
            <w:vAlign w:val="center"/>
            <w:hideMark/>
          </w:tcPr>
          <w:p w14:paraId="312671AF" w14:textId="77777777" w:rsidR="00850832" w:rsidRDefault="00850832">
            <w:pPr>
              <w:rPr>
                <w:color w:val="000000"/>
                <w:sz w:val="22"/>
                <w:szCs w:val="22"/>
              </w:rPr>
            </w:pPr>
          </w:p>
        </w:tc>
        <w:tc>
          <w:tcPr>
            <w:tcW w:w="1160" w:type="dxa"/>
            <w:tcBorders>
              <w:top w:val="nil"/>
              <w:left w:val="nil"/>
              <w:bottom w:val="nil"/>
              <w:right w:val="nil"/>
            </w:tcBorders>
            <w:shd w:val="clear" w:color="auto" w:fill="auto"/>
            <w:noWrap/>
            <w:vAlign w:val="center"/>
            <w:hideMark/>
          </w:tcPr>
          <w:p w14:paraId="2AE40B6F" w14:textId="77777777" w:rsidR="00850832" w:rsidRDefault="00850832">
            <w:pPr>
              <w:jc w:val="right"/>
              <w:rPr>
                <w:color w:val="000000"/>
                <w:sz w:val="22"/>
                <w:szCs w:val="22"/>
              </w:rPr>
            </w:pPr>
            <w:r>
              <w:rPr>
                <w:color w:val="000000"/>
                <w:sz w:val="22"/>
                <w:szCs w:val="22"/>
              </w:rPr>
              <w:t>$100.00</w:t>
            </w:r>
          </w:p>
        </w:tc>
      </w:tr>
      <w:tr w:rsidR="00850832" w14:paraId="66D30738" w14:textId="77777777" w:rsidTr="00850832">
        <w:trPr>
          <w:trHeight w:val="300"/>
        </w:trPr>
        <w:tc>
          <w:tcPr>
            <w:tcW w:w="780" w:type="dxa"/>
            <w:tcBorders>
              <w:top w:val="nil"/>
              <w:left w:val="nil"/>
              <w:bottom w:val="nil"/>
              <w:right w:val="nil"/>
            </w:tcBorders>
            <w:shd w:val="clear" w:color="auto" w:fill="auto"/>
            <w:noWrap/>
            <w:vAlign w:val="center"/>
            <w:hideMark/>
          </w:tcPr>
          <w:p w14:paraId="12F270B8" w14:textId="77777777" w:rsidR="00850832" w:rsidRDefault="00850832">
            <w:pPr>
              <w:rPr>
                <w:color w:val="000000"/>
                <w:sz w:val="22"/>
                <w:szCs w:val="22"/>
              </w:rPr>
            </w:pPr>
            <w:r>
              <w:rPr>
                <w:color w:val="000000"/>
                <w:sz w:val="22"/>
                <w:szCs w:val="22"/>
              </w:rPr>
              <w:t>19856</w:t>
            </w:r>
          </w:p>
        </w:tc>
        <w:tc>
          <w:tcPr>
            <w:tcW w:w="4260" w:type="dxa"/>
            <w:tcBorders>
              <w:top w:val="nil"/>
              <w:left w:val="nil"/>
              <w:bottom w:val="nil"/>
              <w:right w:val="nil"/>
            </w:tcBorders>
            <w:shd w:val="clear" w:color="auto" w:fill="auto"/>
            <w:noWrap/>
            <w:vAlign w:val="center"/>
            <w:hideMark/>
          </w:tcPr>
          <w:p w14:paraId="79DAF4E5" w14:textId="77777777" w:rsidR="00850832" w:rsidRDefault="00850832">
            <w:pPr>
              <w:rPr>
                <w:color w:val="000000"/>
                <w:sz w:val="22"/>
                <w:szCs w:val="22"/>
              </w:rPr>
            </w:pPr>
            <w:r>
              <w:rPr>
                <w:color w:val="000000"/>
                <w:sz w:val="22"/>
                <w:szCs w:val="22"/>
              </w:rPr>
              <w:t>NITRO-GREEN</w:t>
            </w:r>
          </w:p>
        </w:tc>
        <w:tc>
          <w:tcPr>
            <w:tcW w:w="1420" w:type="dxa"/>
            <w:tcBorders>
              <w:top w:val="nil"/>
              <w:left w:val="nil"/>
              <w:bottom w:val="nil"/>
              <w:right w:val="nil"/>
            </w:tcBorders>
            <w:shd w:val="clear" w:color="auto" w:fill="auto"/>
            <w:noWrap/>
            <w:vAlign w:val="center"/>
            <w:hideMark/>
          </w:tcPr>
          <w:p w14:paraId="5FF1DBEB" w14:textId="77777777" w:rsidR="00850832" w:rsidRDefault="00850832">
            <w:pPr>
              <w:rPr>
                <w:color w:val="000000"/>
                <w:sz w:val="22"/>
                <w:szCs w:val="22"/>
              </w:rPr>
            </w:pPr>
          </w:p>
        </w:tc>
        <w:tc>
          <w:tcPr>
            <w:tcW w:w="1160" w:type="dxa"/>
            <w:tcBorders>
              <w:top w:val="nil"/>
              <w:left w:val="nil"/>
              <w:bottom w:val="nil"/>
              <w:right w:val="nil"/>
            </w:tcBorders>
            <w:shd w:val="clear" w:color="auto" w:fill="auto"/>
            <w:noWrap/>
            <w:vAlign w:val="center"/>
            <w:hideMark/>
          </w:tcPr>
          <w:p w14:paraId="5C8EA168" w14:textId="77777777" w:rsidR="00850832" w:rsidRDefault="00850832">
            <w:pPr>
              <w:jc w:val="right"/>
              <w:rPr>
                <w:color w:val="000000"/>
                <w:sz w:val="22"/>
                <w:szCs w:val="22"/>
              </w:rPr>
            </w:pPr>
            <w:r>
              <w:rPr>
                <w:color w:val="000000"/>
                <w:sz w:val="22"/>
                <w:szCs w:val="22"/>
              </w:rPr>
              <w:t>$889.64</w:t>
            </w:r>
          </w:p>
        </w:tc>
      </w:tr>
      <w:tr w:rsidR="00850832" w14:paraId="0D468FFE" w14:textId="77777777" w:rsidTr="00850832">
        <w:trPr>
          <w:trHeight w:val="300"/>
        </w:trPr>
        <w:tc>
          <w:tcPr>
            <w:tcW w:w="780" w:type="dxa"/>
            <w:tcBorders>
              <w:top w:val="nil"/>
              <w:left w:val="nil"/>
              <w:bottom w:val="nil"/>
              <w:right w:val="nil"/>
            </w:tcBorders>
            <w:shd w:val="clear" w:color="auto" w:fill="auto"/>
            <w:noWrap/>
            <w:vAlign w:val="center"/>
            <w:hideMark/>
          </w:tcPr>
          <w:p w14:paraId="48C8D386" w14:textId="77777777" w:rsidR="00850832" w:rsidRDefault="00850832">
            <w:pPr>
              <w:rPr>
                <w:color w:val="000000"/>
                <w:sz w:val="22"/>
                <w:szCs w:val="22"/>
              </w:rPr>
            </w:pPr>
            <w:r>
              <w:rPr>
                <w:color w:val="000000"/>
                <w:sz w:val="22"/>
                <w:szCs w:val="22"/>
              </w:rPr>
              <w:t>19857</w:t>
            </w:r>
          </w:p>
        </w:tc>
        <w:tc>
          <w:tcPr>
            <w:tcW w:w="4260" w:type="dxa"/>
            <w:tcBorders>
              <w:top w:val="nil"/>
              <w:left w:val="nil"/>
              <w:bottom w:val="nil"/>
              <w:right w:val="nil"/>
            </w:tcBorders>
            <w:shd w:val="clear" w:color="auto" w:fill="auto"/>
            <w:noWrap/>
            <w:vAlign w:val="center"/>
            <w:hideMark/>
          </w:tcPr>
          <w:p w14:paraId="5B678FE6" w14:textId="77777777" w:rsidR="00850832" w:rsidRDefault="00850832">
            <w:pPr>
              <w:rPr>
                <w:color w:val="000000"/>
                <w:sz w:val="22"/>
                <w:szCs w:val="22"/>
              </w:rPr>
            </w:pPr>
            <w:r>
              <w:rPr>
                <w:color w:val="000000"/>
                <w:sz w:val="22"/>
                <w:szCs w:val="22"/>
              </w:rPr>
              <w:t>PRAIRIE AUTO PARTS</w:t>
            </w:r>
          </w:p>
        </w:tc>
        <w:tc>
          <w:tcPr>
            <w:tcW w:w="1420" w:type="dxa"/>
            <w:tcBorders>
              <w:top w:val="nil"/>
              <w:left w:val="nil"/>
              <w:bottom w:val="nil"/>
              <w:right w:val="nil"/>
            </w:tcBorders>
            <w:shd w:val="clear" w:color="auto" w:fill="auto"/>
            <w:noWrap/>
            <w:vAlign w:val="center"/>
            <w:hideMark/>
          </w:tcPr>
          <w:p w14:paraId="2F084AB0" w14:textId="77777777" w:rsidR="00850832" w:rsidRDefault="00850832">
            <w:pPr>
              <w:rPr>
                <w:color w:val="000000"/>
                <w:sz w:val="22"/>
                <w:szCs w:val="22"/>
              </w:rPr>
            </w:pPr>
          </w:p>
        </w:tc>
        <w:tc>
          <w:tcPr>
            <w:tcW w:w="1160" w:type="dxa"/>
            <w:tcBorders>
              <w:top w:val="nil"/>
              <w:left w:val="nil"/>
              <w:bottom w:val="nil"/>
              <w:right w:val="nil"/>
            </w:tcBorders>
            <w:shd w:val="clear" w:color="auto" w:fill="auto"/>
            <w:noWrap/>
            <w:vAlign w:val="center"/>
            <w:hideMark/>
          </w:tcPr>
          <w:p w14:paraId="6C261D7F" w14:textId="77777777" w:rsidR="00850832" w:rsidRDefault="00850832">
            <w:pPr>
              <w:jc w:val="right"/>
              <w:rPr>
                <w:color w:val="000000"/>
                <w:sz w:val="22"/>
                <w:szCs w:val="22"/>
              </w:rPr>
            </w:pPr>
            <w:r>
              <w:rPr>
                <w:color w:val="000000"/>
                <w:sz w:val="22"/>
                <w:szCs w:val="22"/>
              </w:rPr>
              <w:t>$1,284.16</w:t>
            </w:r>
          </w:p>
        </w:tc>
      </w:tr>
      <w:tr w:rsidR="00850832" w14:paraId="49FE899A" w14:textId="77777777" w:rsidTr="00850832">
        <w:trPr>
          <w:trHeight w:val="300"/>
        </w:trPr>
        <w:tc>
          <w:tcPr>
            <w:tcW w:w="780" w:type="dxa"/>
            <w:tcBorders>
              <w:top w:val="nil"/>
              <w:left w:val="nil"/>
              <w:bottom w:val="nil"/>
              <w:right w:val="nil"/>
            </w:tcBorders>
            <w:shd w:val="clear" w:color="auto" w:fill="auto"/>
            <w:noWrap/>
            <w:vAlign w:val="center"/>
            <w:hideMark/>
          </w:tcPr>
          <w:p w14:paraId="670ECAAE" w14:textId="77777777" w:rsidR="00850832" w:rsidRDefault="00850832">
            <w:pPr>
              <w:rPr>
                <w:color w:val="000000"/>
                <w:sz w:val="22"/>
                <w:szCs w:val="22"/>
              </w:rPr>
            </w:pPr>
            <w:r>
              <w:rPr>
                <w:color w:val="000000"/>
                <w:sz w:val="22"/>
                <w:szCs w:val="22"/>
              </w:rPr>
              <w:t>19858</w:t>
            </w:r>
          </w:p>
        </w:tc>
        <w:tc>
          <w:tcPr>
            <w:tcW w:w="4260" w:type="dxa"/>
            <w:tcBorders>
              <w:top w:val="nil"/>
              <w:left w:val="nil"/>
              <w:bottom w:val="nil"/>
              <w:right w:val="nil"/>
            </w:tcBorders>
            <w:shd w:val="clear" w:color="auto" w:fill="auto"/>
            <w:noWrap/>
            <w:vAlign w:val="center"/>
            <w:hideMark/>
          </w:tcPr>
          <w:p w14:paraId="3D825306" w14:textId="77777777" w:rsidR="00850832" w:rsidRDefault="00850832">
            <w:pPr>
              <w:rPr>
                <w:color w:val="000000"/>
                <w:sz w:val="22"/>
                <w:szCs w:val="22"/>
              </w:rPr>
            </w:pPr>
            <w:r>
              <w:rPr>
                <w:color w:val="000000"/>
                <w:sz w:val="22"/>
                <w:szCs w:val="22"/>
              </w:rPr>
              <w:t>SMART COMPUTERS &amp; CONSULTING</w:t>
            </w:r>
          </w:p>
        </w:tc>
        <w:tc>
          <w:tcPr>
            <w:tcW w:w="1420" w:type="dxa"/>
            <w:tcBorders>
              <w:top w:val="nil"/>
              <w:left w:val="nil"/>
              <w:bottom w:val="nil"/>
              <w:right w:val="nil"/>
            </w:tcBorders>
            <w:shd w:val="clear" w:color="auto" w:fill="auto"/>
            <w:noWrap/>
            <w:vAlign w:val="center"/>
            <w:hideMark/>
          </w:tcPr>
          <w:p w14:paraId="4BB7D08A" w14:textId="77777777" w:rsidR="00850832" w:rsidRDefault="00850832">
            <w:pPr>
              <w:rPr>
                <w:color w:val="000000"/>
                <w:sz w:val="22"/>
                <w:szCs w:val="22"/>
              </w:rPr>
            </w:pPr>
          </w:p>
        </w:tc>
        <w:tc>
          <w:tcPr>
            <w:tcW w:w="1160" w:type="dxa"/>
            <w:tcBorders>
              <w:top w:val="nil"/>
              <w:left w:val="nil"/>
              <w:bottom w:val="nil"/>
              <w:right w:val="nil"/>
            </w:tcBorders>
            <w:shd w:val="clear" w:color="auto" w:fill="auto"/>
            <w:noWrap/>
            <w:vAlign w:val="center"/>
            <w:hideMark/>
          </w:tcPr>
          <w:p w14:paraId="65C82349" w14:textId="77777777" w:rsidR="00850832" w:rsidRDefault="00850832">
            <w:pPr>
              <w:jc w:val="right"/>
              <w:rPr>
                <w:color w:val="000000"/>
                <w:sz w:val="22"/>
                <w:szCs w:val="22"/>
              </w:rPr>
            </w:pPr>
            <w:r>
              <w:rPr>
                <w:color w:val="000000"/>
                <w:sz w:val="22"/>
                <w:szCs w:val="22"/>
              </w:rPr>
              <w:t>$888.06</w:t>
            </w:r>
          </w:p>
        </w:tc>
      </w:tr>
      <w:tr w:rsidR="00850832" w14:paraId="297206F6" w14:textId="77777777" w:rsidTr="00850832">
        <w:trPr>
          <w:trHeight w:val="300"/>
        </w:trPr>
        <w:tc>
          <w:tcPr>
            <w:tcW w:w="780" w:type="dxa"/>
            <w:tcBorders>
              <w:top w:val="nil"/>
              <w:left w:val="nil"/>
              <w:bottom w:val="nil"/>
              <w:right w:val="nil"/>
            </w:tcBorders>
            <w:shd w:val="clear" w:color="auto" w:fill="auto"/>
            <w:noWrap/>
            <w:vAlign w:val="center"/>
            <w:hideMark/>
          </w:tcPr>
          <w:p w14:paraId="44F1A9DE" w14:textId="77777777" w:rsidR="00850832" w:rsidRDefault="00850832">
            <w:pPr>
              <w:rPr>
                <w:color w:val="000000"/>
                <w:sz w:val="22"/>
                <w:szCs w:val="22"/>
              </w:rPr>
            </w:pPr>
            <w:r>
              <w:rPr>
                <w:color w:val="000000"/>
                <w:sz w:val="22"/>
                <w:szCs w:val="22"/>
              </w:rPr>
              <w:t>19859</w:t>
            </w:r>
          </w:p>
        </w:tc>
        <w:tc>
          <w:tcPr>
            <w:tcW w:w="4260" w:type="dxa"/>
            <w:tcBorders>
              <w:top w:val="nil"/>
              <w:left w:val="nil"/>
              <w:bottom w:val="nil"/>
              <w:right w:val="nil"/>
            </w:tcBorders>
            <w:shd w:val="clear" w:color="auto" w:fill="auto"/>
            <w:noWrap/>
            <w:vAlign w:val="center"/>
            <w:hideMark/>
          </w:tcPr>
          <w:p w14:paraId="060E8A16" w14:textId="77777777" w:rsidR="00850832" w:rsidRDefault="00850832">
            <w:pPr>
              <w:rPr>
                <w:color w:val="000000"/>
                <w:sz w:val="22"/>
                <w:szCs w:val="22"/>
              </w:rPr>
            </w:pPr>
            <w:r>
              <w:rPr>
                <w:color w:val="000000"/>
                <w:sz w:val="22"/>
                <w:szCs w:val="22"/>
              </w:rPr>
              <w:t>SMITH PORSBORG SCHWEIGERT</w:t>
            </w:r>
          </w:p>
        </w:tc>
        <w:tc>
          <w:tcPr>
            <w:tcW w:w="1420" w:type="dxa"/>
            <w:tcBorders>
              <w:top w:val="nil"/>
              <w:left w:val="nil"/>
              <w:bottom w:val="nil"/>
              <w:right w:val="nil"/>
            </w:tcBorders>
            <w:shd w:val="clear" w:color="auto" w:fill="auto"/>
            <w:noWrap/>
            <w:vAlign w:val="center"/>
            <w:hideMark/>
          </w:tcPr>
          <w:p w14:paraId="76D418B3" w14:textId="77777777" w:rsidR="00850832" w:rsidRDefault="00850832">
            <w:pPr>
              <w:rPr>
                <w:color w:val="000000"/>
                <w:sz w:val="22"/>
                <w:szCs w:val="22"/>
              </w:rPr>
            </w:pPr>
          </w:p>
        </w:tc>
        <w:tc>
          <w:tcPr>
            <w:tcW w:w="1160" w:type="dxa"/>
            <w:tcBorders>
              <w:top w:val="nil"/>
              <w:left w:val="nil"/>
              <w:bottom w:val="nil"/>
              <w:right w:val="nil"/>
            </w:tcBorders>
            <w:shd w:val="clear" w:color="auto" w:fill="auto"/>
            <w:noWrap/>
            <w:vAlign w:val="center"/>
            <w:hideMark/>
          </w:tcPr>
          <w:p w14:paraId="41C47966" w14:textId="77777777" w:rsidR="00850832" w:rsidRDefault="00850832">
            <w:pPr>
              <w:jc w:val="right"/>
              <w:rPr>
                <w:color w:val="000000"/>
                <w:sz w:val="22"/>
                <w:szCs w:val="22"/>
              </w:rPr>
            </w:pPr>
            <w:r>
              <w:rPr>
                <w:color w:val="000000"/>
                <w:sz w:val="22"/>
                <w:szCs w:val="22"/>
              </w:rPr>
              <w:t>$3,497.90</w:t>
            </w:r>
          </w:p>
        </w:tc>
      </w:tr>
      <w:tr w:rsidR="00850832" w14:paraId="7DE72F26" w14:textId="77777777" w:rsidTr="00850832">
        <w:trPr>
          <w:trHeight w:val="300"/>
        </w:trPr>
        <w:tc>
          <w:tcPr>
            <w:tcW w:w="780" w:type="dxa"/>
            <w:tcBorders>
              <w:top w:val="nil"/>
              <w:left w:val="nil"/>
              <w:bottom w:val="nil"/>
              <w:right w:val="nil"/>
            </w:tcBorders>
            <w:shd w:val="clear" w:color="auto" w:fill="auto"/>
            <w:noWrap/>
            <w:vAlign w:val="center"/>
            <w:hideMark/>
          </w:tcPr>
          <w:p w14:paraId="1681DB18" w14:textId="77777777" w:rsidR="00850832" w:rsidRDefault="00850832">
            <w:pPr>
              <w:rPr>
                <w:color w:val="000000"/>
                <w:sz w:val="22"/>
                <w:szCs w:val="22"/>
              </w:rPr>
            </w:pPr>
            <w:r>
              <w:rPr>
                <w:color w:val="000000"/>
                <w:sz w:val="22"/>
                <w:szCs w:val="22"/>
              </w:rPr>
              <w:t>19860</w:t>
            </w:r>
          </w:p>
        </w:tc>
        <w:tc>
          <w:tcPr>
            <w:tcW w:w="4260" w:type="dxa"/>
            <w:tcBorders>
              <w:top w:val="nil"/>
              <w:left w:val="nil"/>
              <w:bottom w:val="nil"/>
              <w:right w:val="nil"/>
            </w:tcBorders>
            <w:shd w:val="clear" w:color="auto" w:fill="auto"/>
            <w:noWrap/>
            <w:vAlign w:val="center"/>
            <w:hideMark/>
          </w:tcPr>
          <w:p w14:paraId="0EBEE563" w14:textId="77777777" w:rsidR="00850832" w:rsidRDefault="00850832">
            <w:pPr>
              <w:rPr>
                <w:color w:val="000000"/>
                <w:sz w:val="22"/>
                <w:szCs w:val="22"/>
              </w:rPr>
            </w:pPr>
            <w:r>
              <w:rPr>
                <w:color w:val="000000"/>
                <w:sz w:val="22"/>
                <w:szCs w:val="22"/>
              </w:rPr>
              <w:t>SRF CONSULTING GROUP, INC.</w:t>
            </w:r>
          </w:p>
        </w:tc>
        <w:tc>
          <w:tcPr>
            <w:tcW w:w="1420" w:type="dxa"/>
            <w:tcBorders>
              <w:top w:val="nil"/>
              <w:left w:val="nil"/>
              <w:bottom w:val="nil"/>
              <w:right w:val="nil"/>
            </w:tcBorders>
            <w:shd w:val="clear" w:color="auto" w:fill="auto"/>
            <w:noWrap/>
            <w:vAlign w:val="center"/>
            <w:hideMark/>
          </w:tcPr>
          <w:p w14:paraId="4C72CD3F" w14:textId="77777777" w:rsidR="00850832" w:rsidRDefault="00850832">
            <w:pPr>
              <w:rPr>
                <w:color w:val="000000"/>
                <w:sz w:val="22"/>
                <w:szCs w:val="22"/>
              </w:rPr>
            </w:pPr>
          </w:p>
        </w:tc>
        <w:tc>
          <w:tcPr>
            <w:tcW w:w="1160" w:type="dxa"/>
            <w:tcBorders>
              <w:top w:val="nil"/>
              <w:left w:val="nil"/>
              <w:bottom w:val="nil"/>
              <w:right w:val="nil"/>
            </w:tcBorders>
            <w:shd w:val="clear" w:color="auto" w:fill="auto"/>
            <w:noWrap/>
            <w:vAlign w:val="center"/>
            <w:hideMark/>
          </w:tcPr>
          <w:p w14:paraId="6B38D242" w14:textId="77777777" w:rsidR="00850832" w:rsidRDefault="00850832">
            <w:pPr>
              <w:jc w:val="right"/>
              <w:rPr>
                <w:color w:val="000000"/>
                <w:sz w:val="22"/>
                <w:szCs w:val="22"/>
              </w:rPr>
            </w:pPr>
            <w:r>
              <w:rPr>
                <w:color w:val="000000"/>
                <w:sz w:val="22"/>
                <w:szCs w:val="22"/>
              </w:rPr>
              <w:t>$874.40</w:t>
            </w:r>
          </w:p>
        </w:tc>
      </w:tr>
      <w:tr w:rsidR="00850832" w14:paraId="740D3393" w14:textId="77777777" w:rsidTr="00850832">
        <w:trPr>
          <w:trHeight w:val="300"/>
        </w:trPr>
        <w:tc>
          <w:tcPr>
            <w:tcW w:w="780" w:type="dxa"/>
            <w:tcBorders>
              <w:top w:val="nil"/>
              <w:left w:val="nil"/>
              <w:bottom w:val="nil"/>
              <w:right w:val="nil"/>
            </w:tcBorders>
            <w:shd w:val="clear" w:color="auto" w:fill="auto"/>
            <w:noWrap/>
            <w:vAlign w:val="center"/>
            <w:hideMark/>
          </w:tcPr>
          <w:p w14:paraId="2908CAB4" w14:textId="77777777" w:rsidR="00850832" w:rsidRDefault="00850832">
            <w:pPr>
              <w:rPr>
                <w:color w:val="000000"/>
                <w:sz w:val="22"/>
                <w:szCs w:val="22"/>
              </w:rPr>
            </w:pPr>
            <w:r>
              <w:rPr>
                <w:color w:val="000000"/>
                <w:sz w:val="22"/>
                <w:szCs w:val="22"/>
              </w:rPr>
              <w:t>19861</w:t>
            </w:r>
          </w:p>
        </w:tc>
        <w:tc>
          <w:tcPr>
            <w:tcW w:w="4260" w:type="dxa"/>
            <w:tcBorders>
              <w:top w:val="nil"/>
              <w:left w:val="nil"/>
              <w:bottom w:val="nil"/>
              <w:right w:val="nil"/>
            </w:tcBorders>
            <w:shd w:val="clear" w:color="auto" w:fill="auto"/>
            <w:noWrap/>
            <w:vAlign w:val="center"/>
            <w:hideMark/>
          </w:tcPr>
          <w:p w14:paraId="515525A5" w14:textId="77777777" w:rsidR="00850832" w:rsidRDefault="00850832">
            <w:pPr>
              <w:rPr>
                <w:color w:val="000000"/>
                <w:sz w:val="22"/>
                <w:szCs w:val="22"/>
              </w:rPr>
            </w:pPr>
            <w:r>
              <w:rPr>
                <w:color w:val="000000"/>
                <w:sz w:val="22"/>
                <w:szCs w:val="22"/>
              </w:rPr>
              <w:t>SW DISTRICT HEALTH UNIT</w:t>
            </w:r>
          </w:p>
        </w:tc>
        <w:tc>
          <w:tcPr>
            <w:tcW w:w="1420" w:type="dxa"/>
            <w:tcBorders>
              <w:top w:val="nil"/>
              <w:left w:val="nil"/>
              <w:bottom w:val="nil"/>
              <w:right w:val="nil"/>
            </w:tcBorders>
            <w:shd w:val="clear" w:color="auto" w:fill="auto"/>
            <w:noWrap/>
            <w:vAlign w:val="center"/>
            <w:hideMark/>
          </w:tcPr>
          <w:p w14:paraId="4A920501" w14:textId="77777777" w:rsidR="00850832" w:rsidRDefault="00850832">
            <w:pPr>
              <w:rPr>
                <w:color w:val="000000"/>
                <w:sz w:val="22"/>
                <w:szCs w:val="22"/>
              </w:rPr>
            </w:pPr>
          </w:p>
        </w:tc>
        <w:tc>
          <w:tcPr>
            <w:tcW w:w="1160" w:type="dxa"/>
            <w:tcBorders>
              <w:top w:val="nil"/>
              <w:left w:val="nil"/>
              <w:bottom w:val="nil"/>
              <w:right w:val="nil"/>
            </w:tcBorders>
            <w:shd w:val="clear" w:color="auto" w:fill="auto"/>
            <w:noWrap/>
            <w:vAlign w:val="center"/>
            <w:hideMark/>
          </w:tcPr>
          <w:p w14:paraId="5ED6DDF0" w14:textId="77777777" w:rsidR="00850832" w:rsidRDefault="00850832">
            <w:pPr>
              <w:jc w:val="right"/>
              <w:rPr>
                <w:color w:val="000000"/>
                <w:sz w:val="22"/>
                <w:szCs w:val="22"/>
              </w:rPr>
            </w:pPr>
            <w:r>
              <w:rPr>
                <w:color w:val="000000"/>
                <w:sz w:val="22"/>
                <w:szCs w:val="22"/>
              </w:rPr>
              <w:t>$25.00</w:t>
            </w:r>
          </w:p>
        </w:tc>
      </w:tr>
      <w:tr w:rsidR="00850832" w14:paraId="57DFA0C9" w14:textId="77777777" w:rsidTr="00850832">
        <w:trPr>
          <w:trHeight w:val="300"/>
        </w:trPr>
        <w:tc>
          <w:tcPr>
            <w:tcW w:w="780" w:type="dxa"/>
            <w:tcBorders>
              <w:top w:val="nil"/>
              <w:left w:val="nil"/>
              <w:bottom w:val="nil"/>
              <w:right w:val="nil"/>
            </w:tcBorders>
            <w:shd w:val="clear" w:color="auto" w:fill="auto"/>
            <w:noWrap/>
            <w:vAlign w:val="center"/>
            <w:hideMark/>
          </w:tcPr>
          <w:p w14:paraId="3980841E" w14:textId="77777777" w:rsidR="00850832" w:rsidRDefault="00850832">
            <w:pPr>
              <w:rPr>
                <w:color w:val="000000"/>
                <w:sz w:val="22"/>
                <w:szCs w:val="22"/>
              </w:rPr>
            </w:pPr>
            <w:r>
              <w:rPr>
                <w:color w:val="000000"/>
                <w:sz w:val="22"/>
                <w:szCs w:val="22"/>
              </w:rPr>
              <w:t>19862</w:t>
            </w:r>
          </w:p>
        </w:tc>
        <w:tc>
          <w:tcPr>
            <w:tcW w:w="4260" w:type="dxa"/>
            <w:tcBorders>
              <w:top w:val="nil"/>
              <w:left w:val="nil"/>
              <w:bottom w:val="nil"/>
              <w:right w:val="nil"/>
            </w:tcBorders>
            <w:shd w:val="clear" w:color="auto" w:fill="auto"/>
            <w:noWrap/>
            <w:vAlign w:val="center"/>
            <w:hideMark/>
          </w:tcPr>
          <w:p w14:paraId="1259342A" w14:textId="77777777" w:rsidR="00850832" w:rsidRDefault="00850832">
            <w:pPr>
              <w:rPr>
                <w:color w:val="000000"/>
                <w:sz w:val="22"/>
                <w:szCs w:val="22"/>
              </w:rPr>
            </w:pPr>
            <w:r>
              <w:rPr>
                <w:color w:val="000000"/>
                <w:sz w:val="22"/>
                <w:szCs w:val="22"/>
              </w:rPr>
              <w:t>TRUCHAN CONSTRUCTION, LLC</w:t>
            </w:r>
          </w:p>
        </w:tc>
        <w:tc>
          <w:tcPr>
            <w:tcW w:w="1420" w:type="dxa"/>
            <w:tcBorders>
              <w:top w:val="nil"/>
              <w:left w:val="nil"/>
              <w:bottom w:val="nil"/>
              <w:right w:val="nil"/>
            </w:tcBorders>
            <w:shd w:val="clear" w:color="auto" w:fill="auto"/>
            <w:noWrap/>
            <w:vAlign w:val="center"/>
            <w:hideMark/>
          </w:tcPr>
          <w:p w14:paraId="0332EAC1" w14:textId="77777777" w:rsidR="00850832" w:rsidRDefault="00850832">
            <w:pPr>
              <w:jc w:val="right"/>
              <w:rPr>
                <w:color w:val="000000"/>
                <w:sz w:val="22"/>
                <w:szCs w:val="22"/>
              </w:rPr>
            </w:pPr>
            <w:r>
              <w:rPr>
                <w:color w:val="000000"/>
                <w:sz w:val="22"/>
                <w:szCs w:val="22"/>
              </w:rPr>
              <w:t>VOID</w:t>
            </w:r>
          </w:p>
        </w:tc>
        <w:tc>
          <w:tcPr>
            <w:tcW w:w="1160" w:type="dxa"/>
            <w:tcBorders>
              <w:top w:val="nil"/>
              <w:left w:val="nil"/>
              <w:bottom w:val="nil"/>
              <w:right w:val="nil"/>
            </w:tcBorders>
            <w:shd w:val="clear" w:color="auto" w:fill="auto"/>
            <w:noWrap/>
            <w:vAlign w:val="center"/>
            <w:hideMark/>
          </w:tcPr>
          <w:p w14:paraId="5364AA21" w14:textId="77777777" w:rsidR="00850832" w:rsidRDefault="00850832">
            <w:pPr>
              <w:jc w:val="right"/>
              <w:rPr>
                <w:color w:val="000000"/>
                <w:sz w:val="22"/>
                <w:szCs w:val="22"/>
              </w:rPr>
            </w:pPr>
            <w:r>
              <w:rPr>
                <w:color w:val="000000"/>
                <w:sz w:val="22"/>
                <w:szCs w:val="22"/>
              </w:rPr>
              <w:t>$0.00</w:t>
            </w:r>
          </w:p>
        </w:tc>
      </w:tr>
      <w:tr w:rsidR="00850832" w14:paraId="1D8457E2" w14:textId="77777777" w:rsidTr="00850832">
        <w:trPr>
          <w:trHeight w:val="300"/>
        </w:trPr>
        <w:tc>
          <w:tcPr>
            <w:tcW w:w="780" w:type="dxa"/>
            <w:tcBorders>
              <w:top w:val="nil"/>
              <w:left w:val="nil"/>
              <w:bottom w:val="nil"/>
              <w:right w:val="nil"/>
            </w:tcBorders>
            <w:shd w:val="clear" w:color="auto" w:fill="auto"/>
            <w:noWrap/>
            <w:vAlign w:val="center"/>
            <w:hideMark/>
          </w:tcPr>
          <w:p w14:paraId="392825F9" w14:textId="77777777" w:rsidR="00850832" w:rsidRDefault="00850832">
            <w:pPr>
              <w:rPr>
                <w:color w:val="000000"/>
                <w:sz w:val="22"/>
                <w:szCs w:val="22"/>
              </w:rPr>
            </w:pPr>
            <w:r>
              <w:rPr>
                <w:color w:val="000000"/>
                <w:sz w:val="22"/>
                <w:szCs w:val="22"/>
              </w:rPr>
              <w:t>19863</w:t>
            </w:r>
          </w:p>
        </w:tc>
        <w:tc>
          <w:tcPr>
            <w:tcW w:w="4260" w:type="dxa"/>
            <w:tcBorders>
              <w:top w:val="nil"/>
              <w:left w:val="nil"/>
              <w:bottom w:val="nil"/>
              <w:right w:val="nil"/>
            </w:tcBorders>
            <w:shd w:val="clear" w:color="auto" w:fill="auto"/>
            <w:noWrap/>
            <w:vAlign w:val="center"/>
            <w:hideMark/>
          </w:tcPr>
          <w:p w14:paraId="54458AF6" w14:textId="77777777" w:rsidR="00850832" w:rsidRDefault="00850832">
            <w:pPr>
              <w:rPr>
                <w:color w:val="000000"/>
                <w:sz w:val="22"/>
                <w:szCs w:val="22"/>
              </w:rPr>
            </w:pPr>
            <w:r>
              <w:rPr>
                <w:color w:val="000000"/>
                <w:sz w:val="22"/>
                <w:szCs w:val="22"/>
              </w:rPr>
              <w:t>VAN DIEST SUPPLY COMPANY</w:t>
            </w:r>
          </w:p>
        </w:tc>
        <w:tc>
          <w:tcPr>
            <w:tcW w:w="1420" w:type="dxa"/>
            <w:tcBorders>
              <w:top w:val="nil"/>
              <w:left w:val="nil"/>
              <w:bottom w:val="nil"/>
              <w:right w:val="nil"/>
            </w:tcBorders>
            <w:shd w:val="clear" w:color="auto" w:fill="auto"/>
            <w:noWrap/>
            <w:vAlign w:val="center"/>
            <w:hideMark/>
          </w:tcPr>
          <w:p w14:paraId="0AF0E07A" w14:textId="77777777" w:rsidR="00850832" w:rsidRDefault="00850832">
            <w:pPr>
              <w:rPr>
                <w:color w:val="000000"/>
                <w:sz w:val="22"/>
                <w:szCs w:val="22"/>
              </w:rPr>
            </w:pPr>
          </w:p>
        </w:tc>
        <w:tc>
          <w:tcPr>
            <w:tcW w:w="1160" w:type="dxa"/>
            <w:tcBorders>
              <w:top w:val="nil"/>
              <w:left w:val="nil"/>
              <w:bottom w:val="nil"/>
              <w:right w:val="nil"/>
            </w:tcBorders>
            <w:shd w:val="clear" w:color="auto" w:fill="auto"/>
            <w:noWrap/>
            <w:vAlign w:val="center"/>
            <w:hideMark/>
          </w:tcPr>
          <w:p w14:paraId="55E06B61" w14:textId="77777777" w:rsidR="00850832" w:rsidRDefault="00850832">
            <w:pPr>
              <w:jc w:val="right"/>
              <w:rPr>
                <w:color w:val="000000"/>
                <w:sz w:val="22"/>
                <w:szCs w:val="22"/>
              </w:rPr>
            </w:pPr>
            <w:r>
              <w:rPr>
                <w:color w:val="000000"/>
                <w:sz w:val="22"/>
                <w:szCs w:val="22"/>
              </w:rPr>
              <w:t>$4,763.50</w:t>
            </w:r>
          </w:p>
        </w:tc>
      </w:tr>
      <w:tr w:rsidR="00850832" w14:paraId="1B29DF4C" w14:textId="77777777" w:rsidTr="00850832">
        <w:trPr>
          <w:trHeight w:val="300"/>
        </w:trPr>
        <w:tc>
          <w:tcPr>
            <w:tcW w:w="780" w:type="dxa"/>
            <w:tcBorders>
              <w:top w:val="nil"/>
              <w:left w:val="nil"/>
              <w:bottom w:val="nil"/>
              <w:right w:val="nil"/>
            </w:tcBorders>
            <w:shd w:val="clear" w:color="auto" w:fill="auto"/>
            <w:noWrap/>
            <w:vAlign w:val="center"/>
            <w:hideMark/>
          </w:tcPr>
          <w:p w14:paraId="792C454D" w14:textId="77777777" w:rsidR="00850832" w:rsidRDefault="00850832">
            <w:pPr>
              <w:rPr>
                <w:color w:val="000000"/>
                <w:sz w:val="22"/>
                <w:szCs w:val="22"/>
              </w:rPr>
            </w:pPr>
            <w:r>
              <w:rPr>
                <w:color w:val="000000"/>
                <w:sz w:val="22"/>
                <w:szCs w:val="22"/>
              </w:rPr>
              <w:t>19864</w:t>
            </w:r>
          </w:p>
        </w:tc>
        <w:tc>
          <w:tcPr>
            <w:tcW w:w="4260" w:type="dxa"/>
            <w:tcBorders>
              <w:top w:val="nil"/>
              <w:left w:val="nil"/>
              <w:bottom w:val="nil"/>
              <w:right w:val="nil"/>
            </w:tcBorders>
            <w:shd w:val="clear" w:color="auto" w:fill="auto"/>
            <w:noWrap/>
            <w:vAlign w:val="center"/>
            <w:hideMark/>
          </w:tcPr>
          <w:p w14:paraId="326B90C3" w14:textId="77777777" w:rsidR="00850832" w:rsidRDefault="00850832">
            <w:pPr>
              <w:rPr>
                <w:color w:val="000000"/>
                <w:sz w:val="22"/>
                <w:szCs w:val="22"/>
              </w:rPr>
            </w:pPr>
            <w:r>
              <w:rPr>
                <w:color w:val="000000"/>
                <w:sz w:val="22"/>
                <w:szCs w:val="22"/>
              </w:rPr>
              <w:t>WESTERN CHOICE COOPERATIVE</w:t>
            </w:r>
          </w:p>
        </w:tc>
        <w:tc>
          <w:tcPr>
            <w:tcW w:w="1420" w:type="dxa"/>
            <w:tcBorders>
              <w:top w:val="nil"/>
              <w:left w:val="nil"/>
              <w:bottom w:val="nil"/>
              <w:right w:val="nil"/>
            </w:tcBorders>
            <w:shd w:val="clear" w:color="auto" w:fill="auto"/>
            <w:noWrap/>
            <w:vAlign w:val="center"/>
            <w:hideMark/>
          </w:tcPr>
          <w:p w14:paraId="639D50FE" w14:textId="77777777" w:rsidR="00850832" w:rsidRDefault="00850832">
            <w:pPr>
              <w:rPr>
                <w:color w:val="000000"/>
                <w:sz w:val="22"/>
                <w:szCs w:val="22"/>
              </w:rPr>
            </w:pPr>
          </w:p>
        </w:tc>
        <w:tc>
          <w:tcPr>
            <w:tcW w:w="1160" w:type="dxa"/>
            <w:tcBorders>
              <w:top w:val="nil"/>
              <w:left w:val="nil"/>
              <w:bottom w:val="nil"/>
              <w:right w:val="nil"/>
            </w:tcBorders>
            <w:shd w:val="clear" w:color="auto" w:fill="auto"/>
            <w:noWrap/>
            <w:vAlign w:val="center"/>
            <w:hideMark/>
          </w:tcPr>
          <w:p w14:paraId="25391D68" w14:textId="77777777" w:rsidR="00850832" w:rsidRDefault="00850832">
            <w:pPr>
              <w:jc w:val="right"/>
              <w:rPr>
                <w:color w:val="000000"/>
                <w:sz w:val="22"/>
                <w:szCs w:val="22"/>
              </w:rPr>
            </w:pPr>
            <w:r>
              <w:rPr>
                <w:color w:val="000000"/>
                <w:sz w:val="22"/>
                <w:szCs w:val="22"/>
              </w:rPr>
              <w:t>$3,611.20</w:t>
            </w:r>
          </w:p>
        </w:tc>
      </w:tr>
      <w:tr w:rsidR="00850832" w14:paraId="19D98DD4" w14:textId="77777777" w:rsidTr="00850832">
        <w:trPr>
          <w:trHeight w:val="300"/>
        </w:trPr>
        <w:tc>
          <w:tcPr>
            <w:tcW w:w="780" w:type="dxa"/>
            <w:tcBorders>
              <w:top w:val="nil"/>
              <w:left w:val="nil"/>
              <w:bottom w:val="nil"/>
              <w:right w:val="nil"/>
            </w:tcBorders>
            <w:shd w:val="clear" w:color="auto" w:fill="auto"/>
            <w:noWrap/>
            <w:vAlign w:val="center"/>
            <w:hideMark/>
          </w:tcPr>
          <w:p w14:paraId="30682926" w14:textId="77777777" w:rsidR="00850832" w:rsidRDefault="00850832">
            <w:pPr>
              <w:rPr>
                <w:color w:val="000000"/>
                <w:sz w:val="22"/>
                <w:szCs w:val="22"/>
              </w:rPr>
            </w:pPr>
            <w:r>
              <w:rPr>
                <w:color w:val="000000"/>
                <w:sz w:val="22"/>
                <w:szCs w:val="22"/>
              </w:rPr>
              <w:t>19865</w:t>
            </w:r>
          </w:p>
        </w:tc>
        <w:tc>
          <w:tcPr>
            <w:tcW w:w="4260" w:type="dxa"/>
            <w:tcBorders>
              <w:top w:val="nil"/>
              <w:left w:val="nil"/>
              <w:bottom w:val="nil"/>
              <w:right w:val="nil"/>
            </w:tcBorders>
            <w:shd w:val="clear" w:color="auto" w:fill="auto"/>
            <w:noWrap/>
            <w:vAlign w:val="center"/>
            <w:hideMark/>
          </w:tcPr>
          <w:p w14:paraId="26FF55AC" w14:textId="77777777" w:rsidR="00850832" w:rsidRDefault="00850832">
            <w:pPr>
              <w:rPr>
                <w:color w:val="000000"/>
                <w:sz w:val="22"/>
                <w:szCs w:val="22"/>
              </w:rPr>
            </w:pPr>
            <w:r>
              <w:rPr>
                <w:color w:val="000000"/>
                <w:sz w:val="22"/>
                <w:szCs w:val="22"/>
              </w:rPr>
              <w:t>TRUCHAN CONSTRUCTION, LLC</w:t>
            </w:r>
          </w:p>
        </w:tc>
        <w:tc>
          <w:tcPr>
            <w:tcW w:w="1420" w:type="dxa"/>
            <w:tcBorders>
              <w:top w:val="nil"/>
              <w:left w:val="nil"/>
              <w:bottom w:val="nil"/>
              <w:right w:val="nil"/>
            </w:tcBorders>
            <w:shd w:val="clear" w:color="auto" w:fill="auto"/>
            <w:noWrap/>
            <w:vAlign w:val="center"/>
            <w:hideMark/>
          </w:tcPr>
          <w:p w14:paraId="2C866A2C" w14:textId="77777777" w:rsidR="00850832" w:rsidRDefault="00850832">
            <w:pPr>
              <w:rPr>
                <w:color w:val="000000"/>
                <w:sz w:val="22"/>
                <w:szCs w:val="22"/>
              </w:rPr>
            </w:pPr>
          </w:p>
        </w:tc>
        <w:tc>
          <w:tcPr>
            <w:tcW w:w="1160" w:type="dxa"/>
            <w:tcBorders>
              <w:top w:val="nil"/>
              <w:left w:val="nil"/>
              <w:bottom w:val="nil"/>
              <w:right w:val="nil"/>
            </w:tcBorders>
            <w:shd w:val="clear" w:color="auto" w:fill="auto"/>
            <w:noWrap/>
            <w:vAlign w:val="center"/>
            <w:hideMark/>
          </w:tcPr>
          <w:p w14:paraId="3BA3E6C9" w14:textId="77777777" w:rsidR="00850832" w:rsidRDefault="00850832">
            <w:pPr>
              <w:jc w:val="right"/>
              <w:rPr>
                <w:color w:val="000000"/>
                <w:sz w:val="22"/>
                <w:szCs w:val="22"/>
              </w:rPr>
            </w:pPr>
            <w:r>
              <w:rPr>
                <w:color w:val="000000"/>
                <w:sz w:val="22"/>
                <w:szCs w:val="22"/>
              </w:rPr>
              <w:t>$4,500.00</w:t>
            </w:r>
          </w:p>
        </w:tc>
      </w:tr>
      <w:tr w:rsidR="00850832" w14:paraId="5D75ACF9" w14:textId="77777777" w:rsidTr="00850832">
        <w:trPr>
          <w:trHeight w:val="300"/>
        </w:trPr>
        <w:tc>
          <w:tcPr>
            <w:tcW w:w="780" w:type="dxa"/>
            <w:tcBorders>
              <w:top w:val="nil"/>
              <w:left w:val="nil"/>
              <w:bottom w:val="nil"/>
              <w:right w:val="nil"/>
            </w:tcBorders>
            <w:shd w:val="clear" w:color="auto" w:fill="auto"/>
            <w:noWrap/>
            <w:vAlign w:val="center"/>
            <w:hideMark/>
          </w:tcPr>
          <w:p w14:paraId="4A22CB91" w14:textId="77777777" w:rsidR="00850832" w:rsidRDefault="00850832">
            <w:pPr>
              <w:jc w:val="right"/>
              <w:rPr>
                <w:color w:val="000000"/>
                <w:sz w:val="22"/>
                <w:szCs w:val="22"/>
              </w:rPr>
            </w:pPr>
          </w:p>
        </w:tc>
        <w:tc>
          <w:tcPr>
            <w:tcW w:w="4260" w:type="dxa"/>
            <w:tcBorders>
              <w:top w:val="nil"/>
              <w:left w:val="nil"/>
              <w:bottom w:val="nil"/>
              <w:right w:val="nil"/>
            </w:tcBorders>
            <w:shd w:val="clear" w:color="auto" w:fill="auto"/>
            <w:noWrap/>
            <w:vAlign w:val="center"/>
            <w:hideMark/>
          </w:tcPr>
          <w:p w14:paraId="33E85371" w14:textId="77777777" w:rsidR="00850832" w:rsidRDefault="00850832">
            <w:pPr>
              <w:rPr>
                <w:sz w:val="20"/>
                <w:szCs w:val="20"/>
              </w:rPr>
            </w:pPr>
          </w:p>
        </w:tc>
        <w:tc>
          <w:tcPr>
            <w:tcW w:w="1420" w:type="dxa"/>
            <w:tcBorders>
              <w:top w:val="nil"/>
              <w:left w:val="nil"/>
              <w:bottom w:val="nil"/>
              <w:right w:val="nil"/>
            </w:tcBorders>
            <w:shd w:val="clear" w:color="auto" w:fill="auto"/>
            <w:noWrap/>
            <w:vAlign w:val="center"/>
            <w:hideMark/>
          </w:tcPr>
          <w:p w14:paraId="72D5E0C0" w14:textId="77777777" w:rsidR="00850832" w:rsidRDefault="00850832">
            <w:pPr>
              <w:rPr>
                <w:sz w:val="20"/>
                <w:szCs w:val="20"/>
              </w:rPr>
            </w:pPr>
          </w:p>
        </w:tc>
        <w:tc>
          <w:tcPr>
            <w:tcW w:w="1160" w:type="dxa"/>
            <w:tcBorders>
              <w:top w:val="nil"/>
              <w:left w:val="nil"/>
              <w:bottom w:val="nil"/>
              <w:right w:val="nil"/>
            </w:tcBorders>
            <w:shd w:val="clear" w:color="auto" w:fill="auto"/>
            <w:noWrap/>
            <w:vAlign w:val="center"/>
            <w:hideMark/>
          </w:tcPr>
          <w:p w14:paraId="121C29A0" w14:textId="77777777" w:rsidR="00850832" w:rsidRDefault="00850832">
            <w:pPr>
              <w:jc w:val="right"/>
              <w:rPr>
                <w:color w:val="000000"/>
                <w:sz w:val="22"/>
                <w:szCs w:val="22"/>
              </w:rPr>
            </w:pPr>
            <w:r>
              <w:rPr>
                <w:color w:val="000000"/>
                <w:sz w:val="22"/>
                <w:szCs w:val="22"/>
              </w:rPr>
              <w:t>$147,139.22</w:t>
            </w:r>
          </w:p>
        </w:tc>
      </w:tr>
    </w:tbl>
    <w:p w14:paraId="250E64A3" w14:textId="77777777" w:rsidR="00636061" w:rsidRDefault="00636061" w:rsidP="00656951">
      <w:pPr>
        <w:tabs>
          <w:tab w:val="right" w:pos="4780"/>
          <w:tab w:val="right" w:pos="4824"/>
          <w:tab w:val="right" w:pos="5040"/>
        </w:tabs>
        <w:rPr>
          <w:sz w:val="22"/>
          <w:szCs w:val="22"/>
        </w:rPr>
      </w:pPr>
    </w:p>
    <w:p w14:paraId="38422D83" w14:textId="51A43EE9" w:rsidR="00656951" w:rsidRPr="00766E82" w:rsidRDefault="00656951" w:rsidP="00656951">
      <w:pPr>
        <w:tabs>
          <w:tab w:val="right" w:pos="4780"/>
          <w:tab w:val="right" w:pos="4824"/>
          <w:tab w:val="right" w:pos="5040"/>
        </w:tabs>
        <w:rPr>
          <w:sz w:val="22"/>
          <w:szCs w:val="22"/>
        </w:rPr>
      </w:pPr>
      <w:r w:rsidRPr="00766E82">
        <w:rPr>
          <w:sz w:val="22"/>
          <w:szCs w:val="22"/>
        </w:rPr>
        <w:t>Minutes are subject to review and revisions.</w:t>
      </w:r>
    </w:p>
    <w:p w14:paraId="5DD8BDA7" w14:textId="5E080B66" w:rsidR="00656951" w:rsidRPr="00766E82" w:rsidRDefault="00E34261" w:rsidP="00656951">
      <w:pPr>
        <w:tabs>
          <w:tab w:val="right" w:pos="4780"/>
          <w:tab w:val="right" w:pos="4824"/>
          <w:tab w:val="right" w:pos="5040"/>
        </w:tabs>
        <w:rPr>
          <w:sz w:val="22"/>
          <w:szCs w:val="22"/>
        </w:rPr>
      </w:pPr>
      <w:r w:rsidRPr="00766E82">
        <w:rPr>
          <w:sz w:val="22"/>
          <w:szCs w:val="22"/>
        </w:rPr>
        <w:t>Joel Spethman</w:t>
      </w:r>
      <w:r w:rsidR="009E606C" w:rsidRPr="00766E82">
        <w:rPr>
          <w:sz w:val="22"/>
          <w:szCs w:val="22"/>
        </w:rPr>
        <w:t>, Commission President</w:t>
      </w:r>
    </w:p>
    <w:p w14:paraId="5EF08FF3" w14:textId="77777777" w:rsidR="00656951" w:rsidRDefault="00656951" w:rsidP="00656951">
      <w:pPr>
        <w:tabs>
          <w:tab w:val="right" w:pos="4780"/>
          <w:tab w:val="right" w:pos="4824"/>
          <w:tab w:val="right" w:pos="5040"/>
        </w:tabs>
        <w:rPr>
          <w:sz w:val="22"/>
          <w:szCs w:val="22"/>
        </w:rPr>
      </w:pPr>
      <w:r w:rsidRPr="00766E82">
        <w:rPr>
          <w:sz w:val="22"/>
          <w:szCs w:val="22"/>
        </w:rPr>
        <w:t xml:space="preserve">Matt Oase, City Administrator </w:t>
      </w:r>
    </w:p>
    <w:p w14:paraId="26B917BA" w14:textId="36F8A500" w:rsidR="006E4472" w:rsidRPr="00766E82" w:rsidRDefault="006E4472" w:rsidP="00656951">
      <w:pPr>
        <w:tabs>
          <w:tab w:val="right" w:pos="4780"/>
          <w:tab w:val="right" w:pos="4824"/>
          <w:tab w:val="right" w:pos="5040"/>
        </w:tabs>
        <w:rPr>
          <w:sz w:val="22"/>
          <w:szCs w:val="22"/>
        </w:rPr>
      </w:pPr>
      <w:r>
        <w:rPr>
          <w:sz w:val="22"/>
          <w:szCs w:val="22"/>
        </w:rPr>
        <w:t>Christy Reems, Deputy Auditor</w:t>
      </w:r>
    </w:p>
    <w:p w14:paraId="4DCF46C7" w14:textId="77777777" w:rsidR="00656951" w:rsidRDefault="00656951"/>
    <w:sectPr w:rsidR="00656951" w:rsidSect="00BC1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F485B"/>
    <w:multiLevelType w:val="hybridMultilevel"/>
    <w:tmpl w:val="5A920AEA"/>
    <w:lvl w:ilvl="0" w:tplc="532C3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72817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7F3"/>
    <w:rsid w:val="000019DF"/>
    <w:rsid w:val="000021D7"/>
    <w:rsid w:val="00003101"/>
    <w:rsid w:val="00003930"/>
    <w:rsid w:val="00004A8A"/>
    <w:rsid w:val="00005DA4"/>
    <w:rsid w:val="00005E7D"/>
    <w:rsid w:val="00010905"/>
    <w:rsid w:val="00010E6D"/>
    <w:rsid w:val="00010F4C"/>
    <w:rsid w:val="00011CBB"/>
    <w:rsid w:val="000130FA"/>
    <w:rsid w:val="00014750"/>
    <w:rsid w:val="00014B02"/>
    <w:rsid w:val="00014CA9"/>
    <w:rsid w:val="000167FB"/>
    <w:rsid w:val="00016BD1"/>
    <w:rsid w:val="000178EC"/>
    <w:rsid w:val="000225FD"/>
    <w:rsid w:val="00022DFE"/>
    <w:rsid w:val="00022EC7"/>
    <w:rsid w:val="0002422F"/>
    <w:rsid w:val="0002425F"/>
    <w:rsid w:val="00024A4B"/>
    <w:rsid w:val="00024C1D"/>
    <w:rsid w:val="000261E3"/>
    <w:rsid w:val="00026508"/>
    <w:rsid w:val="00026DB7"/>
    <w:rsid w:val="00026F9D"/>
    <w:rsid w:val="00030600"/>
    <w:rsid w:val="00031B06"/>
    <w:rsid w:val="000323D9"/>
    <w:rsid w:val="00032EB6"/>
    <w:rsid w:val="00033482"/>
    <w:rsid w:val="000336BD"/>
    <w:rsid w:val="00033D92"/>
    <w:rsid w:val="000341D2"/>
    <w:rsid w:val="000342CC"/>
    <w:rsid w:val="0003576E"/>
    <w:rsid w:val="00035C9D"/>
    <w:rsid w:val="00037BA0"/>
    <w:rsid w:val="0004001A"/>
    <w:rsid w:val="00044739"/>
    <w:rsid w:val="000450CA"/>
    <w:rsid w:val="00045E6B"/>
    <w:rsid w:val="00045EE4"/>
    <w:rsid w:val="00046E7A"/>
    <w:rsid w:val="00047E6C"/>
    <w:rsid w:val="00047F0A"/>
    <w:rsid w:val="00051529"/>
    <w:rsid w:val="00051C57"/>
    <w:rsid w:val="00054488"/>
    <w:rsid w:val="00054603"/>
    <w:rsid w:val="000546C6"/>
    <w:rsid w:val="000553CB"/>
    <w:rsid w:val="0005571A"/>
    <w:rsid w:val="00056899"/>
    <w:rsid w:val="00057EC0"/>
    <w:rsid w:val="00066ED7"/>
    <w:rsid w:val="00072DF6"/>
    <w:rsid w:val="00074F09"/>
    <w:rsid w:val="00080869"/>
    <w:rsid w:val="000830D6"/>
    <w:rsid w:val="0008332A"/>
    <w:rsid w:val="00085BCD"/>
    <w:rsid w:val="00086AED"/>
    <w:rsid w:val="000901F3"/>
    <w:rsid w:val="00090C00"/>
    <w:rsid w:val="00090C13"/>
    <w:rsid w:val="000911A0"/>
    <w:rsid w:val="000925A9"/>
    <w:rsid w:val="0009267E"/>
    <w:rsid w:val="0009315B"/>
    <w:rsid w:val="000932FC"/>
    <w:rsid w:val="000933C1"/>
    <w:rsid w:val="00094137"/>
    <w:rsid w:val="00094ABA"/>
    <w:rsid w:val="00095797"/>
    <w:rsid w:val="000964A3"/>
    <w:rsid w:val="00097461"/>
    <w:rsid w:val="00097A03"/>
    <w:rsid w:val="000A0233"/>
    <w:rsid w:val="000A057C"/>
    <w:rsid w:val="000A0F91"/>
    <w:rsid w:val="000A1365"/>
    <w:rsid w:val="000A2566"/>
    <w:rsid w:val="000A2F8A"/>
    <w:rsid w:val="000A3A76"/>
    <w:rsid w:val="000A438A"/>
    <w:rsid w:val="000A467A"/>
    <w:rsid w:val="000A6067"/>
    <w:rsid w:val="000A7503"/>
    <w:rsid w:val="000A773D"/>
    <w:rsid w:val="000B0658"/>
    <w:rsid w:val="000B1096"/>
    <w:rsid w:val="000B1F12"/>
    <w:rsid w:val="000B297A"/>
    <w:rsid w:val="000B2B60"/>
    <w:rsid w:val="000B4393"/>
    <w:rsid w:val="000B47B2"/>
    <w:rsid w:val="000B4B88"/>
    <w:rsid w:val="000B5818"/>
    <w:rsid w:val="000B6138"/>
    <w:rsid w:val="000B67C7"/>
    <w:rsid w:val="000C1DA4"/>
    <w:rsid w:val="000C2DAA"/>
    <w:rsid w:val="000C2E11"/>
    <w:rsid w:val="000C37C3"/>
    <w:rsid w:val="000C53DC"/>
    <w:rsid w:val="000C57AA"/>
    <w:rsid w:val="000C70EC"/>
    <w:rsid w:val="000C71A1"/>
    <w:rsid w:val="000C7250"/>
    <w:rsid w:val="000D04DF"/>
    <w:rsid w:val="000D1F8F"/>
    <w:rsid w:val="000D3E65"/>
    <w:rsid w:val="000D41E9"/>
    <w:rsid w:val="000D5C77"/>
    <w:rsid w:val="000D6011"/>
    <w:rsid w:val="000D6152"/>
    <w:rsid w:val="000D7062"/>
    <w:rsid w:val="000E059A"/>
    <w:rsid w:val="000E0CEC"/>
    <w:rsid w:val="000E1E9A"/>
    <w:rsid w:val="000E28D3"/>
    <w:rsid w:val="000E6066"/>
    <w:rsid w:val="000F1BAA"/>
    <w:rsid w:val="000F1C07"/>
    <w:rsid w:val="000F2663"/>
    <w:rsid w:val="000F34BA"/>
    <w:rsid w:val="000F685C"/>
    <w:rsid w:val="0010099B"/>
    <w:rsid w:val="00101EC2"/>
    <w:rsid w:val="00102B72"/>
    <w:rsid w:val="0010361D"/>
    <w:rsid w:val="00103E66"/>
    <w:rsid w:val="001043AF"/>
    <w:rsid w:val="001043B4"/>
    <w:rsid w:val="00105B7C"/>
    <w:rsid w:val="00105FB4"/>
    <w:rsid w:val="0010783C"/>
    <w:rsid w:val="00110265"/>
    <w:rsid w:val="00110A62"/>
    <w:rsid w:val="00110DEE"/>
    <w:rsid w:val="001111CF"/>
    <w:rsid w:val="00111F49"/>
    <w:rsid w:val="0011215F"/>
    <w:rsid w:val="0011456E"/>
    <w:rsid w:val="00114581"/>
    <w:rsid w:val="001145F0"/>
    <w:rsid w:val="00116156"/>
    <w:rsid w:val="00116A39"/>
    <w:rsid w:val="0011711F"/>
    <w:rsid w:val="0011730A"/>
    <w:rsid w:val="0012031E"/>
    <w:rsid w:val="00120F94"/>
    <w:rsid w:val="00120FD2"/>
    <w:rsid w:val="00123110"/>
    <w:rsid w:val="0012396E"/>
    <w:rsid w:val="00123C7F"/>
    <w:rsid w:val="0012414F"/>
    <w:rsid w:val="00124337"/>
    <w:rsid w:val="00125652"/>
    <w:rsid w:val="00126445"/>
    <w:rsid w:val="00127000"/>
    <w:rsid w:val="0012729D"/>
    <w:rsid w:val="00127F01"/>
    <w:rsid w:val="001304F2"/>
    <w:rsid w:val="001319CB"/>
    <w:rsid w:val="00132B55"/>
    <w:rsid w:val="00133F6B"/>
    <w:rsid w:val="00134478"/>
    <w:rsid w:val="00134E20"/>
    <w:rsid w:val="00135082"/>
    <w:rsid w:val="00137814"/>
    <w:rsid w:val="0014151C"/>
    <w:rsid w:val="00142A68"/>
    <w:rsid w:val="0014302E"/>
    <w:rsid w:val="00143BD0"/>
    <w:rsid w:val="00144C48"/>
    <w:rsid w:val="00145627"/>
    <w:rsid w:val="00145908"/>
    <w:rsid w:val="00145B4F"/>
    <w:rsid w:val="00145BEA"/>
    <w:rsid w:val="0014751E"/>
    <w:rsid w:val="00150609"/>
    <w:rsid w:val="00150CEA"/>
    <w:rsid w:val="00151D19"/>
    <w:rsid w:val="00152417"/>
    <w:rsid w:val="00154BC4"/>
    <w:rsid w:val="001551DA"/>
    <w:rsid w:val="00155A34"/>
    <w:rsid w:val="00156595"/>
    <w:rsid w:val="001579BC"/>
    <w:rsid w:val="00157E59"/>
    <w:rsid w:val="001608B1"/>
    <w:rsid w:val="001620CB"/>
    <w:rsid w:val="0016285F"/>
    <w:rsid w:val="00163194"/>
    <w:rsid w:val="0016472B"/>
    <w:rsid w:val="00164C6F"/>
    <w:rsid w:val="00164DA1"/>
    <w:rsid w:val="00165DF3"/>
    <w:rsid w:val="00166372"/>
    <w:rsid w:val="00166997"/>
    <w:rsid w:val="001717F3"/>
    <w:rsid w:val="00172909"/>
    <w:rsid w:val="001729EA"/>
    <w:rsid w:val="00175AB6"/>
    <w:rsid w:val="00176133"/>
    <w:rsid w:val="00177848"/>
    <w:rsid w:val="00177A26"/>
    <w:rsid w:val="00177F9A"/>
    <w:rsid w:val="001806B1"/>
    <w:rsid w:val="001820B5"/>
    <w:rsid w:val="00182144"/>
    <w:rsid w:val="001836D2"/>
    <w:rsid w:val="00183DBE"/>
    <w:rsid w:val="00184B30"/>
    <w:rsid w:val="00184DE4"/>
    <w:rsid w:val="00184FCF"/>
    <w:rsid w:val="00185296"/>
    <w:rsid w:val="00185DDE"/>
    <w:rsid w:val="0018603B"/>
    <w:rsid w:val="00186410"/>
    <w:rsid w:val="00190DE9"/>
    <w:rsid w:val="0019228F"/>
    <w:rsid w:val="00193059"/>
    <w:rsid w:val="001936DA"/>
    <w:rsid w:val="001941B2"/>
    <w:rsid w:val="00195079"/>
    <w:rsid w:val="00195920"/>
    <w:rsid w:val="00195CF6"/>
    <w:rsid w:val="00196CCE"/>
    <w:rsid w:val="00197460"/>
    <w:rsid w:val="001A202A"/>
    <w:rsid w:val="001A34A3"/>
    <w:rsid w:val="001A35DF"/>
    <w:rsid w:val="001A3C4A"/>
    <w:rsid w:val="001A4E40"/>
    <w:rsid w:val="001A5FD8"/>
    <w:rsid w:val="001A6A54"/>
    <w:rsid w:val="001A70E1"/>
    <w:rsid w:val="001A7ABC"/>
    <w:rsid w:val="001A7B8D"/>
    <w:rsid w:val="001B1679"/>
    <w:rsid w:val="001B1BAD"/>
    <w:rsid w:val="001B1FD9"/>
    <w:rsid w:val="001B2AF6"/>
    <w:rsid w:val="001B36B6"/>
    <w:rsid w:val="001B36F3"/>
    <w:rsid w:val="001B3B0E"/>
    <w:rsid w:val="001B4899"/>
    <w:rsid w:val="001B53F6"/>
    <w:rsid w:val="001B5477"/>
    <w:rsid w:val="001B5840"/>
    <w:rsid w:val="001B5E5E"/>
    <w:rsid w:val="001C1D10"/>
    <w:rsid w:val="001C2B8F"/>
    <w:rsid w:val="001C2C1F"/>
    <w:rsid w:val="001C3314"/>
    <w:rsid w:val="001C4FC6"/>
    <w:rsid w:val="001C7D66"/>
    <w:rsid w:val="001D02E3"/>
    <w:rsid w:val="001D12FC"/>
    <w:rsid w:val="001D27BF"/>
    <w:rsid w:val="001D2EE7"/>
    <w:rsid w:val="001D3B50"/>
    <w:rsid w:val="001D7116"/>
    <w:rsid w:val="001D7B42"/>
    <w:rsid w:val="001E0295"/>
    <w:rsid w:val="001E0629"/>
    <w:rsid w:val="001E11B6"/>
    <w:rsid w:val="001E1F8F"/>
    <w:rsid w:val="001E2D86"/>
    <w:rsid w:val="001E448C"/>
    <w:rsid w:val="001E4F08"/>
    <w:rsid w:val="001E542C"/>
    <w:rsid w:val="001E6958"/>
    <w:rsid w:val="001E7A56"/>
    <w:rsid w:val="001E7E90"/>
    <w:rsid w:val="001F02E3"/>
    <w:rsid w:val="001F0B26"/>
    <w:rsid w:val="001F13B7"/>
    <w:rsid w:val="001F2686"/>
    <w:rsid w:val="001F28B9"/>
    <w:rsid w:val="001F2B1B"/>
    <w:rsid w:val="001F2E05"/>
    <w:rsid w:val="001F409C"/>
    <w:rsid w:val="001F4441"/>
    <w:rsid w:val="001F47FB"/>
    <w:rsid w:val="001F507C"/>
    <w:rsid w:val="001F543C"/>
    <w:rsid w:val="001F661E"/>
    <w:rsid w:val="001F6DF6"/>
    <w:rsid w:val="001F75E1"/>
    <w:rsid w:val="001F79DC"/>
    <w:rsid w:val="001F7C07"/>
    <w:rsid w:val="00200139"/>
    <w:rsid w:val="00200CCA"/>
    <w:rsid w:val="00200E3D"/>
    <w:rsid w:val="00201B01"/>
    <w:rsid w:val="00204385"/>
    <w:rsid w:val="0020463F"/>
    <w:rsid w:val="0020530C"/>
    <w:rsid w:val="0020535B"/>
    <w:rsid w:val="00205BDA"/>
    <w:rsid w:val="0020745B"/>
    <w:rsid w:val="00207AF4"/>
    <w:rsid w:val="00213422"/>
    <w:rsid w:val="002137A6"/>
    <w:rsid w:val="00214957"/>
    <w:rsid w:val="00215AC3"/>
    <w:rsid w:val="00215C35"/>
    <w:rsid w:val="00215D0C"/>
    <w:rsid w:val="002176DD"/>
    <w:rsid w:val="00217D3C"/>
    <w:rsid w:val="0022028A"/>
    <w:rsid w:val="00220506"/>
    <w:rsid w:val="00223D91"/>
    <w:rsid w:val="00224C96"/>
    <w:rsid w:val="00225566"/>
    <w:rsid w:val="00225FE7"/>
    <w:rsid w:val="00231D69"/>
    <w:rsid w:val="00232CE5"/>
    <w:rsid w:val="00235478"/>
    <w:rsid w:val="00235568"/>
    <w:rsid w:val="00235810"/>
    <w:rsid w:val="00236A7B"/>
    <w:rsid w:val="002440C4"/>
    <w:rsid w:val="00244C43"/>
    <w:rsid w:val="00244CC4"/>
    <w:rsid w:val="002466E3"/>
    <w:rsid w:val="00246872"/>
    <w:rsid w:val="00250825"/>
    <w:rsid w:val="00250B33"/>
    <w:rsid w:val="002513BC"/>
    <w:rsid w:val="00251538"/>
    <w:rsid w:val="00254639"/>
    <w:rsid w:val="0025487F"/>
    <w:rsid w:val="00257559"/>
    <w:rsid w:val="002605FE"/>
    <w:rsid w:val="002627AC"/>
    <w:rsid w:val="00262A3D"/>
    <w:rsid w:val="00262E46"/>
    <w:rsid w:val="00264EAF"/>
    <w:rsid w:val="00267306"/>
    <w:rsid w:val="002706D5"/>
    <w:rsid w:val="002729D0"/>
    <w:rsid w:val="00274F64"/>
    <w:rsid w:val="002756BE"/>
    <w:rsid w:val="00275C3C"/>
    <w:rsid w:val="00277170"/>
    <w:rsid w:val="00277190"/>
    <w:rsid w:val="00277918"/>
    <w:rsid w:val="00284DAD"/>
    <w:rsid w:val="00286E45"/>
    <w:rsid w:val="00287026"/>
    <w:rsid w:val="00290FB3"/>
    <w:rsid w:val="0029264A"/>
    <w:rsid w:val="00293C15"/>
    <w:rsid w:val="00294153"/>
    <w:rsid w:val="00294EAB"/>
    <w:rsid w:val="00297CDC"/>
    <w:rsid w:val="00297FC7"/>
    <w:rsid w:val="002A09E1"/>
    <w:rsid w:val="002A1DB3"/>
    <w:rsid w:val="002A4022"/>
    <w:rsid w:val="002A5365"/>
    <w:rsid w:val="002A5AFF"/>
    <w:rsid w:val="002A60F7"/>
    <w:rsid w:val="002B01CA"/>
    <w:rsid w:val="002B031C"/>
    <w:rsid w:val="002B29DF"/>
    <w:rsid w:val="002B36D2"/>
    <w:rsid w:val="002B3E96"/>
    <w:rsid w:val="002B51C4"/>
    <w:rsid w:val="002B75F4"/>
    <w:rsid w:val="002C04D3"/>
    <w:rsid w:val="002C12A5"/>
    <w:rsid w:val="002C1431"/>
    <w:rsid w:val="002C1F01"/>
    <w:rsid w:val="002C28AC"/>
    <w:rsid w:val="002C311A"/>
    <w:rsid w:val="002C369A"/>
    <w:rsid w:val="002C409B"/>
    <w:rsid w:val="002C4F92"/>
    <w:rsid w:val="002C5D53"/>
    <w:rsid w:val="002C5DE7"/>
    <w:rsid w:val="002C6AF7"/>
    <w:rsid w:val="002D108A"/>
    <w:rsid w:val="002D1B88"/>
    <w:rsid w:val="002D25C1"/>
    <w:rsid w:val="002D2A42"/>
    <w:rsid w:val="002D3463"/>
    <w:rsid w:val="002D3DC0"/>
    <w:rsid w:val="002D4582"/>
    <w:rsid w:val="002D5042"/>
    <w:rsid w:val="002D6B7E"/>
    <w:rsid w:val="002D6EAD"/>
    <w:rsid w:val="002D74E6"/>
    <w:rsid w:val="002E0FB1"/>
    <w:rsid w:val="002E35B3"/>
    <w:rsid w:val="002E3845"/>
    <w:rsid w:val="002E4265"/>
    <w:rsid w:val="002E4629"/>
    <w:rsid w:val="002E4FEF"/>
    <w:rsid w:val="002E5DD1"/>
    <w:rsid w:val="002E6A09"/>
    <w:rsid w:val="002E7ABD"/>
    <w:rsid w:val="002F269A"/>
    <w:rsid w:val="002F2DDD"/>
    <w:rsid w:val="002F3EB4"/>
    <w:rsid w:val="002F4517"/>
    <w:rsid w:val="002F537E"/>
    <w:rsid w:val="002F6023"/>
    <w:rsid w:val="002F6B02"/>
    <w:rsid w:val="002F7F08"/>
    <w:rsid w:val="00300083"/>
    <w:rsid w:val="003007BA"/>
    <w:rsid w:val="003025D9"/>
    <w:rsid w:val="00304726"/>
    <w:rsid w:val="00306005"/>
    <w:rsid w:val="003060D3"/>
    <w:rsid w:val="00306334"/>
    <w:rsid w:val="0030649C"/>
    <w:rsid w:val="00307AA8"/>
    <w:rsid w:val="00307E77"/>
    <w:rsid w:val="00313BE3"/>
    <w:rsid w:val="003149B3"/>
    <w:rsid w:val="00314F38"/>
    <w:rsid w:val="00315544"/>
    <w:rsid w:val="00315BAF"/>
    <w:rsid w:val="00317520"/>
    <w:rsid w:val="0031781A"/>
    <w:rsid w:val="00320048"/>
    <w:rsid w:val="00320DD2"/>
    <w:rsid w:val="00321DAE"/>
    <w:rsid w:val="00321DD5"/>
    <w:rsid w:val="003237C7"/>
    <w:rsid w:val="00323C30"/>
    <w:rsid w:val="0032431B"/>
    <w:rsid w:val="0032589D"/>
    <w:rsid w:val="003260BA"/>
    <w:rsid w:val="00326928"/>
    <w:rsid w:val="003271BB"/>
    <w:rsid w:val="0032775C"/>
    <w:rsid w:val="00327E36"/>
    <w:rsid w:val="003304C7"/>
    <w:rsid w:val="0033107A"/>
    <w:rsid w:val="003315D8"/>
    <w:rsid w:val="0033161B"/>
    <w:rsid w:val="0033187D"/>
    <w:rsid w:val="003320F2"/>
    <w:rsid w:val="00332956"/>
    <w:rsid w:val="00333ED8"/>
    <w:rsid w:val="00334189"/>
    <w:rsid w:val="00334CD0"/>
    <w:rsid w:val="00335684"/>
    <w:rsid w:val="00337795"/>
    <w:rsid w:val="00340065"/>
    <w:rsid w:val="00340D0C"/>
    <w:rsid w:val="00343444"/>
    <w:rsid w:val="00343573"/>
    <w:rsid w:val="00343714"/>
    <w:rsid w:val="003437B5"/>
    <w:rsid w:val="00343CB5"/>
    <w:rsid w:val="00344BA2"/>
    <w:rsid w:val="0034500B"/>
    <w:rsid w:val="00345FAD"/>
    <w:rsid w:val="0034638B"/>
    <w:rsid w:val="0034700B"/>
    <w:rsid w:val="00347371"/>
    <w:rsid w:val="00350F1A"/>
    <w:rsid w:val="003511E4"/>
    <w:rsid w:val="00351415"/>
    <w:rsid w:val="00353ABD"/>
    <w:rsid w:val="003550DB"/>
    <w:rsid w:val="0035556B"/>
    <w:rsid w:val="00360B1B"/>
    <w:rsid w:val="00361108"/>
    <w:rsid w:val="00361872"/>
    <w:rsid w:val="00362809"/>
    <w:rsid w:val="003648A2"/>
    <w:rsid w:val="00365B56"/>
    <w:rsid w:val="00372B96"/>
    <w:rsid w:val="00373E29"/>
    <w:rsid w:val="00373F86"/>
    <w:rsid w:val="003741F0"/>
    <w:rsid w:val="00377909"/>
    <w:rsid w:val="00381014"/>
    <w:rsid w:val="0038129E"/>
    <w:rsid w:val="00381EF2"/>
    <w:rsid w:val="003830EF"/>
    <w:rsid w:val="00384636"/>
    <w:rsid w:val="00384AAC"/>
    <w:rsid w:val="00384F23"/>
    <w:rsid w:val="0038508A"/>
    <w:rsid w:val="0038544E"/>
    <w:rsid w:val="00385BEB"/>
    <w:rsid w:val="00386A5D"/>
    <w:rsid w:val="00387597"/>
    <w:rsid w:val="003875EA"/>
    <w:rsid w:val="003901D2"/>
    <w:rsid w:val="00390B14"/>
    <w:rsid w:val="00393EB9"/>
    <w:rsid w:val="00394383"/>
    <w:rsid w:val="00395572"/>
    <w:rsid w:val="00395B91"/>
    <w:rsid w:val="003964AA"/>
    <w:rsid w:val="00396EE0"/>
    <w:rsid w:val="003972A7"/>
    <w:rsid w:val="003A030F"/>
    <w:rsid w:val="003A0ACD"/>
    <w:rsid w:val="003A13FB"/>
    <w:rsid w:val="003A26EE"/>
    <w:rsid w:val="003A27B9"/>
    <w:rsid w:val="003A2B9C"/>
    <w:rsid w:val="003A386A"/>
    <w:rsid w:val="003A3D0C"/>
    <w:rsid w:val="003A3DA4"/>
    <w:rsid w:val="003A4454"/>
    <w:rsid w:val="003A5CC7"/>
    <w:rsid w:val="003A7737"/>
    <w:rsid w:val="003A7B02"/>
    <w:rsid w:val="003B28FB"/>
    <w:rsid w:val="003B3890"/>
    <w:rsid w:val="003B41CF"/>
    <w:rsid w:val="003B6926"/>
    <w:rsid w:val="003C3473"/>
    <w:rsid w:val="003C4517"/>
    <w:rsid w:val="003C5A71"/>
    <w:rsid w:val="003C6AFD"/>
    <w:rsid w:val="003C716E"/>
    <w:rsid w:val="003C7748"/>
    <w:rsid w:val="003D0A7D"/>
    <w:rsid w:val="003D0CF4"/>
    <w:rsid w:val="003D110A"/>
    <w:rsid w:val="003D3B54"/>
    <w:rsid w:val="003D3F13"/>
    <w:rsid w:val="003D4A55"/>
    <w:rsid w:val="003D4F5A"/>
    <w:rsid w:val="003D59A3"/>
    <w:rsid w:val="003D5CB5"/>
    <w:rsid w:val="003D6ACA"/>
    <w:rsid w:val="003D6C77"/>
    <w:rsid w:val="003D79FD"/>
    <w:rsid w:val="003E0ACD"/>
    <w:rsid w:val="003E0FEF"/>
    <w:rsid w:val="003E1D37"/>
    <w:rsid w:val="003E2529"/>
    <w:rsid w:val="003E2E85"/>
    <w:rsid w:val="003E3A71"/>
    <w:rsid w:val="003E41B2"/>
    <w:rsid w:val="003E4AC1"/>
    <w:rsid w:val="003E4B63"/>
    <w:rsid w:val="003E5459"/>
    <w:rsid w:val="003E78F0"/>
    <w:rsid w:val="003F09C9"/>
    <w:rsid w:val="003F1E4E"/>
    <w:rsid w:val="003F2435"/>
    <w:rsid w:val="003F4987"/>
    <w:rsid w:val="003F5929"/>
    <w:rsid w:val="003F5A7C"/>
    <w:rsid w:val="003F6F7F"/>
    <w:rsid w:val="003F7233"/>
    <w:rsid w:val="0040129F"/>
    <w:rsid w:val="00401583"/>
    <w:rsid w:val="0040596E"/>
    <w:rsid w:val="00405A14"/>
    <w:rsid w:val="00405CDD"/>
    <w:rsid w:val="00405EE5"/>
    <w:rsid w:val="004060CD"/>
    <w:rsid w:val="00411052"/>
    <w:rsid w:val="00412803"/>
    <w:rsid w:val="00413EB3"/>
    <w:rsid w:val="00413F7F"/>
    <w:rsid w:val="00416C89"/>
    <w:rsid w:val="00417938"/>
    <w:rsid w:val="00417B37"/>
    <w:rsid w:val="00421028"/>
    <w:rsid w:val="00422A1D"/>
    <w:rsid w:val="00424052"/>
    <w:rsid w:val="00424595"/>
    <w:rsid w:val="00424899"/>
    <w:rsid w:val="00424C56"/>
    <w:rsid w:val="004261D5"/>
    <w:rsid w:val="00426578"/>
    <w:rsid w:val="00426774"/>
    <w:rsid w:val="00426D54"/>
    <w:rsid w:val="004277FA"/>
    <w:rsid w:val="0043032F"/>
    <w:rsid w:val="004334FF"/>
    <w:rsid w:val="004340C3"/>
    <w:rsid w:val="00435C33"/>
    <w:rsid w:val="004366B4"/>
    <w:rsid w:val="00437149"/>
    <w:rsid w:val="00437F6C"/>
    <w:rsid w:val="00440AB3"/>
    <w:rsid w:val="00440B30"/>
    <w:rsid w:val="0044169A"/>
    <w:rsid w:val="00441F51"/>
    <w:rsid w:val="0044561F"/>
    <w:rsid w:val="00445B35"/>
    <w:rsid w:val="00445DAC"/>
    <w:rsid w:val="004462C4"/>
    <w:rsid w:val="004466C7"/>
    <w:rsid w:val="004469D2"/>
    <w:rsid w:val="004514CA"/>
    <w:rsid w:val="0045242E"/>
    <w:rsid w:val="00455D92"/>
    <w:rsid w:val="004566EE"/>
    <w:rsid w:val="00456A96"/>
    <w:rsid w:val="00456F55"/>
    <w:rsid w:val="004576A2"/>
    <w:rsid w:val="0046033A"/>
    <w:rsid w:val="0046167A"/>
    <w:rsid w:val="0046172B"/>
    <w:rsid w:val="004628E2"/>
    <w:rsid w:val="004642BE"/>
    <w:rsid w:val="004645C9"/>
    <w:rsid w:val="00464984"/>
    <w:rsid w:val="00465BD9"/>
    <w:rsid w:val="0046622D"/>
    <w:rsid w:val="00466DAF"/>
    <w:rsid w:val="004675CC"/>
    <w:rsid w:val="004702C8"/>
    <w:rsid w:val="0047042E"/>
    <w:rsid w:val="0047150A"/>
    <w:rsid w:val="00471837"/>
    <w:rsid w:val="004722F0"/>
    <w:rsid w:val="004726E5"/>
    <w:rsid w:val="00472C1A"/>
    <w:rsid w:val="004737BD"/>
    <w:rsid w:val="00473CA9"/>
    <w:rsid w:val="004744AB"/>
    <w:rsid w:val="00474C05"/>
    <w:rsid w:val="00475B57"/>
    <w:rsid w:val="004762B2"/>
    <w:rsid w:val="00476DAA"/>
    <w:rsid w:val="00476FB3"/>
    <w:rsid w:val="004778C4"/>
    <w:rsid w:val="004778CC"/>
    <w:rsid w:val="00480362"/>
    <w:rsid w:val="0048051D"/>
    <w:rsid w:val="004812D5"/>
    <w:rsid w:val="00482C48"/>
    <w:rsid w:val="0048332A"/>
    <w:rsid w:val="004842B8"/>
    <w:rsid w:val="00486DD9"/>
    <w:rsid w:val="004874B0"/>
    <w:rsid w:val="00490112"/>
    <w:rsid w:val="004917CB"/>
    <w:rsid w:val="00491EBE"/>
    <w:rsid w:val="004922A7"/>
    <w:rsid w:val="0049488D"/>
    <w:rsid w:val="0049493A"/>
    <w:rsid w:val="00494FA5"/>
    <w:rsid w:val="0049647F"/>
    <w:rsid w:val="004970F7"/>
    <w:rsid w:val="004A07AB"/>
    <w:rsid w:val="004A35F9"/>
    <w:rsid w:val="004A4F80"/>
    <w:rsid w:val="004A5323"/>
    <w:rsid w:val="004A5769"/>
    <w:rsid w:val="004A6420"/>
    <w:rsid w:val="004A698F"/>
    <w:rsid w:val="004A6E4A"/>
    <w:rsid w:val="004A710D"/>
    <w:rsid w:val="004B13F8"/>
    <w:rsid w:val="004B29BF"/>
    <w:rsid w:val="004B4E66"/>
    <w:rsid w:val="004B77BD"/>
    <w:rsid w:val="004B7F46"/>
    <w:rsid w:val="004C1079"/>
    <w:rsid w:val="004C1EF2"/>
    <w:rsid w:val="004C2664"/>
    <w:rsid w:val="004C3459"/>
    <w:rsid w:val="004C358A"/>
    <w:rsid w:val="004C37DA"/>
    <w:rsid w:val="004C3A54"/>
    <w:rsid w:val="004C4D25"/>
    <w:rsid w:val="004C5440"/>
    <w:rsid w:val="004C6619"/>
    <w:rsid w:val="004C69BC"/>
    <w:rsid w:val="004C7592"/>
    <w:rsid w:val="004C7AAC"/>
    <w:rsid w:val="004D0757"/>
    <w:rsid w:val="004D272F"/>
    <w:rsid w:val="004D4D8A"/>
    <w:rsid w:val="004D60AE"/>
    <w:rsid w:val="004D6E43"/>
    <w:rsid w:val="004D6E6C"/>
    <w:rsid w:val="004E0FCE"/>
    <w:rsid w:val="004E11CE"/>
    <w:rsid w:val="004E2F05"/>
    <w:rsid w:val="004E3BB6"/>
    <w:rsid w:val="004E4875"/>
    <w:rsid w:val="004E4C45"/>
    <w:rsid w:val="004E5C03"/>
    <w:rsid w:val="004E5ECD"/>
    <w:rsid w:val="004E66C3"/>
    <w:rsid w:val="004F027F"/>
    <w:rsid w:val="004F045A"/>
    <w:rsid w:val="004F06B9"/>
    <w:rsid w:val="004F1802"/>
    <w:rsid w:val="004F1EDA"/>
    <w:rsid w:val="004F27FC"/>
    <w:rsid w:val="004F2B9B"/>
    <w:rsid w:val="004F2D03"/>
    <w:rsid w:val="004F38E5"/>
    <w:rsid w:val="004F54F2"/>
    <w:rsid w:val="004F69F5"/>
    <w:rsid w:val="004F6F5F"/>
    <w:rsid w:val="004F71D7"/>
    <w:rsid w:val="004F798D"/>
    <w:rsid w:val="00500737"/>
    <w:rsid w:val="00500748"/>
    <w:rsid w:val="00502F79"/>
    <w:rsid w:val="0050517C"/>
    <w:rsid w:val="005074DE"/>
    <w:rsid w:val="0050756C"/>
    <w:rsid w:val="00507582"/>
    <w:rsid w:val="0051083E"/>
    <w:rsid w:val="00510F65"/>
    <w:rsid w:val="00511636"/>
    <w:rsid w:val="00512360"/>
    <w:rsid w:val="00512E45"/>
    <w:rsid w:val="00513765"/>
    <w:rsid w:val="00513AB6"/>
    <w:rsid w:val="00515335"/>
    <w:rsid w:val="00515EFC"/>
    <w:rsid w:val="005166D1"/>
    <w:rsid w:val="00520645"/>
    <w:rsid w:val="005233B4"/>
    <w:rsid w:val="0052476D"/>
    <w:rsid w:val="00525A7F"/>
    <w:rsid w:val="00525B5B"/>
    <w:rsid w:val="0052677B"/>
    <w:rsid w:val="0052687C"/>
    <w:rsid w:val="005322D8"/>
    <w:rsid w:val="00534199"/>
    <w:rsid w:val="00534674"/>
    <w:rsid w:val="005348C2"/>
    <w:rsid w:val="005349A1"/>
    <w:rsid w:val="00535795"/>
    <w:rsid w:val="00535895"/>
    <w:rsid w:val="00537553"/>
    <w:rsid w:val="00537A67"/>
    <w:rsid w:val="0054029C"/>
    <w:rsid w:val="00540728"/>
    <w:rsid w:val="00540BD7"/>
    <w:rsid w:val="0054156C"/>
    <w:rsid w:val="00541BF2"/>
    <w:rsid w:val="00542A2A"/>
    <w:rsid w:val="00542D9F"/>
    <w:rsid w:val="00543262"/>
    <w:rsid w:val="0054330B"/>
    <w:rsid w:val="00544AC0"/>
    <w:rsid w:val="00547B02"/>
    <w:rsid w:val="00547EE4"/>
    <w:rsid w:val="00550126"/>
    <w:rsid w:val="00550374"/>
    <w:rsid w:val="00550828"/>
    <w:rsid w:val="00551340"/>
    <w:rsid w:val="00552CFA"/>
    <w:rsid w:val="00553ECA"/>
    <w:rsid w:val="005541C1"/>
    <w:rsid w:val="00555102"/>
    <w:rsid w:val="005568E8"/>
    <w:rsid w:val="00561961"/>
    <w:rsid w:val="005624D7"/>
    <w:rsid w:val="005641DA"/>
    <w:rsid w:val="00567049"/>
    <w:rsid w:val="00571686"/>
    <w:rsid w:val="00572088"/>
    <w:rsid w:val="00573797"/>
    <w:rsid w:val="00573F17"/>
    <w:rsid w:val="00574FD3"/>
    <w:rsid w:val="00575905"/>
    <w:rsid w:val="00575AB9"/>
    <w:rsid w:val="00575E55"/>
    <w:rsid w:val="00576D42"/>
    <w:rsid w:val="00576DA9"/>
    <w:rsid w:val="00580218"/>
    <w:rsid w:val="00582106"/>
    <w:rsid w:val="00582562"/>
    <w:rsid w:val="0058436A"/>
    <w:rsid w:val="00586239"/>
    <w:rsid w:val="00587E5C"/>
    <w:rsid w:val="00587FB2"/>
    <w:rsid w:val="00591680"/>
    <w:rsid w:val="00591F6D"/>
    <w:rsid w:val="00593157"/>
    <w:rsid w:val="0059372D"/>
    <w:rsid w:val="00593AF0"/>
    <w:rsid w:val="00597502"/>
    <w:rsid w:val="00597AFD"/>
    <w:rsid w:val="005A03CB"/>
    <w:rsid w:val="005A156D"/>
    <w:rsid w:val="005A1967"/>
    <w:rsid w:val="005A1C2D"/>
    <w:rsid w:val="005A2140"/>
    <w:rsid w:val="005A3D56"/>
    <w:rsid w:val="005A5305"/>
    <w:rsid w:val="005A5AB5"/>
    <w:rsid w:val="005A6573"/>
    <w:rsid w:val="005A678B"/>
    <w:rsid w:val="005B5612"/>
    <w:rsid w:val="005B5A88"/>
    <w:rsid w:val="005B70B8"/>
    <w:rsid w:val="005C090F"/>
    <w:rsid w:val="005C3089"/>
    <w:rsid w:val="005C6DC8"/>
    <w:rsid w:val="005C7146"/>
    <w:rsid w:val="005D083B"/>
    <w:rsid w:val="005D0B36"/>
    <w:rsid w:val="005D11DC"/>
    <w:rsid w:val="005D11F2"/>
    <w:rsid w:val="005D232E"/>
    <w:rsid w:val="005D24CE"/>
    <w:rsid w:val="005D47AC"/>
    <w:rsid w:val="005D4873"/>
    <w:rsid w:val="005D4DE6"/>
    <w:rsid w:val="005D7124"/>
    <w:rsid w:val="005D7AAB"/>
    <w:rsid w:val="005E17CD"/>
    <w:rsid w:val="005E1ADF"/>
    <w:rsid w:val="005E2AE8"/>
    <w:rsid w:val="005E2D03"/>
    <w:rsid w:val="005E3CE7"/>
    <w:rsid w:val="005E6419"/>
    <w:rsid w:val="005F0283"/>
    <w:rsid w:val="005F0515"/>
    <w:rsid w:val="005F0EE4"/>
    <w:rsid w:val="005F2839"/>
    <w:rsid w:val="005F2962"/>
    <w:rsid w:val="005F35AD"/>
    <w:rsid w:val="005F4278"/>
    <w:rsid w:val="006017D1"/>
    <w:rsid w:val="00602263"/>
    <w:rsid w:val="00602F9A"/>
    <w:rsid w:val="006033F0"/>
    <w:rsid w:val="00603AAF"/>
    <w:rsid w:val="00603F9D"/>
    <w:rsid w:val="00604749"/>
    <w:rsid w:val="00606DA3"/>
    <w:rsid w:val="006107B5"/>
    <w:rsid w:val="00610C66"/>
    <w:rsid w:val="00611BE0"/>
    <w:rsid w:val="00611F38"/>
    <w:rsid w:val="00612043"/>
    <w:rsid w:val="00612327"/>
    <w:rsid w:val="00612D19"/>
    <w:rsid w:val="00615C65"/>
    <w:rsid w:val="0062293C"/>
    <w:rsid w:val="006258A2"/>
    <w:rsid w:val="006259EA"/>
    <w:rsid w:val="00626080"/>
    <w:rsid w:val="00626801"/>
    <w:rsid w:val="00626FE8"/>
    <w:rsid w:val="0062751A"/>
    <w:rsid w:val="00627FF9"/>
    <w:rsid w:val="006302FA"/>
    <w:rsid w:val="00630FA0"/>
    <w:rsid w:val="0063139F"/>
    <w:rsid w:val="00631831"/>
    <w:rsid w:val="00631AE1"/>
    <w:rsid w:val="00631E24"/>
    <w:rsid w:val="0063333F"/>
    <w:rsid w:val="006340D8"/>
    <w:rsid w:val="006349C3"/>
    <w:rsid w:val="00635146"/>
    <w:rsid w:val="0063597C"/>
    <w:rsid w:val="00635A03"/>
    <w:rsid w:val="00636061"/>
    <w:rsid w:val="00636B92"/>
    <w:rsid w:val="0063730D"/>
    <w:rsid w:val="00641325"/>
    <w:rsid w:val="006414C2"/>
    <w:rsid w:val="0064362C"/>
    <w:rsid w:val="00644466"/>
    <w:rsid w:val="00646D47"/>
    <w:rsid w:val="006475C1"/>
    <w:rsid w:val="00647A08"/>
    <w:rsid w:val="00650D17"/>
    <w:rsid w:val="006511DC"/>
    <w:rsid w:val="006522CD"/>
    <w:rsid w:val="006525C8"/>
    <w:rsid w:val="00652777"/>
    <w:rsid w:val="006529A6"/>
    <w:rsid w:val="00652A80"/>
    <w:rsid w:val="00652DBD"/>
    <w:rsid w:val="006555CC"/>
    <w:rsid w:val="006558D6"/>
    <w:rsid w:val="00655DAE"/>
    <w:rsid w:val="00656951"/>
    <w:rsid w:val="006613E2"/>
    <w:rsid w:val="00661BCD"/>
    <w:rsid w:val="00663195"/>
    <w:rsid w:val="00664EDF"/>
    <w:rsid w:val="00667821"/>
    <w:rsid w:val="00671525"/>
    <w:rsid w:val="006723E7"/>
    <w:rsid w:val="006748B6"/>
    <w:rsid w:val="00675278"/>
    <w:rsid w:val="00675CB9"/>
    <w:rsid w:val="00675D47"/>
    <w:rsid w:val="006770DC"/>
    <w:rsid w:val="006805A8"/>
    <w:rsid w:val="00680C36"/>
    <w:rsid w:val="00683A2B"/>
    <w:rsid w:val="00684BC9"/>
    <w:rsid w:val="00684D4B"/>
    <w:rsid w:val="0068560F"/>
    <w:rsid w:val="0068684D"/>
    <w:rsid w:val="00687290"/>
    <w:rsid w:val="006872DD"/>
    <w:rsid w:val="00687F7A"/>
    <w:rsid w:val="0069079B"/>
    <w:rsid w:val="00690A3D"/>
    <w:rsid w:val="00692B1F"/>
    <w:rsid w:val="00692D6E"/>
    <w:rsid w:val="00692D79"/>
    <w:rsid w:val="006933CA"/>
    <w:rsid w:val="006949E0"/>
    <w:rsid w:val="0069534A"/>
    <w:rsid w:val="006A012E"/>
    <w:rsid w:val="006A0903"/>
    <w:rsid w:val="006A1CB7"/>
    <w:rsid w:val="006A4B2A"/>
    <w:rsid w:val="006A4B32"/>
    <w:rsid w:val="006A6A29"/>
    <w:rsid w:val="006A7C62"/>
    <w:rsid w:val="006B0318"/>
    <w:rsid w:val="006B15CC"/>
    <w:rsid w:val="006B1C16"/>
    <w:rsid w:val="006B3624"/>
    <w:rsid w:val="006B3BDB"/>
    <w:rsid w:val="006B7198"/>
    <w:rsid w:val="006B739F"/>
    <w:rsid w:val="006B7569"/>
    <w:rsid w:val="006C0AA9"/>
    <w:rsid w:val="006C0F3E"/>
    <w:rsid w:val="006C10BD"/>
    <w:rsid w:val="006C2561"/>
    <w:rsid w:val="006C2CD1"/>
    <w:rsid w:val="006C37B9"/>
    <w:rsid w:val="006C3950"/>
    <w:rsid w:val="006C3E02"/>
    <w:rsid w:val="006D0E5E"/>
    <w:rsid w:val="006D256D"/>
    <w:rsid w:val="006D2BD4"/>
    <w:rsid w:val="006D2DED"/>
    <w:rsid w:val="006D3278"/>
    <w:rsid w:val="006D636D"/>
    <w:rsid w:val="006D674B"/>
    <w:rsid w:val="006D70C4"/>
    <w:rsid w:val="006E3A94"/>
    <w:rsid w:val="006E3AB5"/>
    <w:rsid w:val="006E3C43"/>
    <w:rsid w:val="006E3CF2"/>
    <w:rsid w:val="006E40B5"/>
    <w:rsid w:val="006E4472"/>
    <w:rsid w:val="006E45F6"/>
    <w:rsid w:val="006E5A74"/>
    <w:rsid w:val="006E6C53"/>
    <w:rsid w:val="006F0056"/>
    <w:rsid w:val="006F20C6"/>
    <w:rsid w:val="006F4CED"/>
    <w:rsid w:val="006F7CA4"/>
    <w:rsid w:val="007007DC"/>
    <w:rsid w:val="007009C5"/>
    <w:rsid w:val="00700D43"/>
    <w:rsid w:val="00702A40"/>
    <w:rsid w:val="007031AE"/>
    <w:rsid w:val="00703D7C"/>
    <w:rsid w:val="007041D9"/>
    <w:rsid w:val="007041F5"/>
    <w:rsid w:val="007046FC"/>
    <w:rsid w:val="0070570F"/>
    <w:rsid w:val="00705B32"/>
    <w:rsid w:val="00705F34"/>
    <w:rsid w:val="00706020"/>
    <w:rsid w:val="00706652"/>
    <w:rsid w:val="00711FB2"/>
    <w:rsid w:val="00712B92"/>
    <w:rsid w:val="00713672"/>
    <w:rsid w:val="0071482B"/>
    <w:rsid w:val="007152FB"/>
    <w:rsid w:val="00716839"/>
    <w:rsid w:val="00716FB9"/>
    <w:rsid w:val="007215E4"/>
    <w:rsid w:val="00722D4C"/>
    <w:rsid w:val="0072459E"/>
    <w:rsid w:val="0073056D"/>
    <w:rsid w:val="00730FE6"/>
    <w:rsid w:val="00731237"/>
    <w:rsid w:val="007338C4"/>
    <w:rsid w:val="00734AB5"/>
    <w:rsid w:val="00735D2C"/>
    <w:rsid w:val="007366D1"/>
    <w:rsid w:val="00736733"/>
    <w:rsid w:val="0073698F"/>
    <w:rsid w:val="00745AB0"/>
    <w:rsid w:val="00745FB0"/>
    <w:rsid w:val="00751443"/>
    <w:rsid w:val="00752F4B"/>
    <w:rsid w:val="00753AB5"/>
    <w:rsid w:val="00753E7B"/>
    <w:rsid w:val="0075723C"/>
    <w:rsid w:val="0076266D"/>
    <w:rsid w:val="00762851"/>
    <w:rsid w:val="007628C6"/>
    <w:rsid w:val="007631D0"/>
    <w:rsid w:val="00766E82"/>
    <w:rsid w:val="007708EB"/>
    <w:rsid w:val="007729B5"/>
    <w:rsid w:val="00773364"/>
    <w:rsid w:val="0077545F"/>
    <w:rsid w:val="00775E5A"/>
    <w:rsid w:val="007808E9"/>
    <w:rsid w:val="007818A3"/>
    <w:rsid w:val="00782316"/>
    <w:rsid w:val="007840AA"/>
    <w:rsid w:val="00785065"/>
    <w:rsid w:val="007851F6"/>
    <w:rsid w:val="00785AF1"/>
    <w:rsid w:val="00787608"/>
    <w:rsid w:val="00787853"/>
    <w:rsid w:val="00790944"/>
    <w:rsid w:val="00793D9A"/>
    <w:rsid w:val="007949EB"/>
    <w:rsid w:val="00795DA8"/>
    <w:rsid w:val="00795F4C"/>
    <w:rsid w:val="00796409"/>
    <w:rsid w:val="00796549"/>
    <w:rsid w:val="00796A84"/>
    <w:rsid w:val="00797648"/>
    <w:rsid w:val="007A01A9"/>
    <w:rsid w:val="007A09D8"/>
    <w:rsid w:val="007A0BAC"/>
    <w:rsid w:val="007A0DFF"/>
    <w:rsid w:val="007A0E5D"/>
    <w:rsid w:val="007A150A"/>
    <w:rsid w:val="007A18A0"/>
    <w:rsid w:val="007A1A1C"/>
    <w:rsid w:val="007A2385"/>
    <w:rsid w:val="007A2608"/>
    <w:rsid w:val="007A3156"/>
    <w:rsid w:val="007A331C"/>
    <w:rsid w:val="007A3E12"/>
    <w:rsid w:val="007A444F"/>
    <w:rsid w:val="007A451D"/>
    <w:rsid w:val="007A6796"/>
    <w:rsid w:val="007A69CB"/>
    <w:rsid w:val="007A741B"/>
    <w:rsid w:val="007A7858"/>
    <w:rsid w:val="007A7884"/>
    <w:rsid w:val="007B30CB"/>
    <w:rsid w:val="007B3246"/>
    <w:rsid w:val="007B39F2"/>
    <w:rsid w:val="007B3BBE"/>
    <w:rsid w:val="007B4A95"/>
    <w:rsid w:val="007B4AFB"/>
    <w:rsid w:val="007B4D93"/>
    <w:rsid w:val="007B4FD4"/>
    <w:rsid w:val="007B6724"/>
    <w:rsid w:val="007B7000"/>
    <w:rsid w:val="007B7D71"/>
    <w:rsid w:val="007C1CFD"/>
    <w:rsid w:val="007C1D4D"/>
    <w:rsid w:val="007C2885"/>
    <w:rsid w:val="007C3B76"/>
    <w:rsid w:val="007C4B85"/>
    <w:rsid w:val="007C5CE8"/>
    <w:rsid w:val="007C686E"/>
    <w:rsid w:val="007C72EE"/>
    <w:rsid w:val="007C750F"/>
    <w:rsid w:val="007C7E34"/>
    <w:rsid w:val="007D1329"/>
    <w:rsid w:val="007D1E41"/>
    <w:rsid w:val="007D2433"/>
    <w:rsid w:val="007D3ACC"/>
    <w:rsid w:val="007D3B30"/>
    <w:rsid w:val="007D426D"/>
    <w:rsid w:val="007D48AB"/>
    <w:rsid w:val="007D4EEC"/>
    <w:rsid w:val="007D590E"/>
    <w:rsid w:val="007D7F40"/>
    <w:rsid w:val="007E18A7"/>
    <w:rsid w:val="007E18BC"/>
    <w:rsid w:val="007E1C11"/>
    <w:rsid w:val="007E2772"/>
    <w:rsid w:val="007E30D1"/>
    <w:rsid w:val="007E42D2"/>
    <w:rsid w:val="007E49E0"/>
    <w:rsid w:val="007E4F67"/>
    <w:rsid w:val="007E5747"/>
    <w:rsid w:val="007E5F25"/>
    <w:rsid w:val="007E7740"/>
    <w:rsid w:val="007E7E7D"/>
    <w:rsid w:val="007F03C3"/>
    <w:rsid w:val="007F0D93"/>
    <w:rsid w:val="007F133E"/>
    <w:rsid w:val="007F1EDD"/>
    <w:rsid w:val="007F2696"/>
    <w:rsid w:val="007F3329"/>
    <w:rsid w:val="007F3BD8"/>
    <w:rsid w:val="007F74D0"/>
    <w:rsid w:val="0080140C"/>
    <w:rsid w:val="008027B4"/>
    <w:rsid w:val="00802AC8"/>
    <w:rsid w:val="00802D17"/>
    <w:rsid w:val="00805861"/>
    <w:rsid w:val="00805EF8"/>
    <w:rsid w:val="00807349"/>
    <w:rsid w:val="008111DE"/>
    <w:rsid w:val="00811CFA"/>
    <w:rsid w:val="00815211"/>
    <w:rsid w:val="00815430"/>
    <w:rsid w:val="008173BE"/>
    <w:rsid w:val="00817EEA"/>
    <w:rsid w:val="00820298"/>
    <w:rsid w:val="00824EB9"/>
    <w:rsid w:val="00825465"/>
    <w:rsid w:val="008276B0"/>
    <w:rsid w:val="00830562"/>
    <w:rsid w:val="00831D2A"/>
    <w:rsid w:val="00832D75"/>
    <w:rsid w:val="00833CBF"/>
    <w:rsid w:val="00836ACE"/>
    <w:rsid w:val="008377D4"/>
    <w:rsid w:val="00837FE6"/>
    <w:rsid w:val="008400F0"/>
    <w:rsid w:val="008402F6"/>
    <w:rsid w:val="00842213"/>
    <w:rsid w:val="00842649"/>
    <w:rsid w:val="00847037"/>
    <w:rsid w:val="00847D99"/>
    <w:rsid w:val="00850832"/>
    <w:rsid w:val="00850A82"/>
    <w:rsid w:val="00852B4F"/>
    <w:rsid w:val="008530F1"/>
    <w:rsid w:val="008548A9"/>
    <w:rsid w:val="00854916"/>
    <w:rsid w:val="008550E1"/>
    <w:rsid w:val="008556A7"/>
    <w:rsid w:val="00855818"/>
    <w:rsid w:val="008568CB"/>
    <w:rsid w:val="00856A33"/>
    <w:rsid w:val="00857165"/>
    <w:rsid w:val="00857C65"/>
    <w:rsid w:val="00860924"/>
    <w:rsid w:val="00860F66"/>
    <w:rsid w:val="008610B8"/>
    <w:rsid w:val="00861A73"/>
    <w:rsid w:val="008621BA"/>
    <w:rsid w:val="00863716"/>
    <w:rsid w:val="0086408F"/>
    <w:rsid w:val="0086423E"/>
    <w:rsid w:val="00864E0D"/>
    <w:rsid w:val="00865A0B"/>
    <w:rsid w:val="008669AE"/>
    <w:rsid w:val="00866CE8"/>
    <w:rsid w:val="00867142"/>
    <w:rsid w:val="00867FBA"/>
    <w:rsid w:val="00870F3B"/>
    <w:rsid w:val="008753FA"/>
    <w:rsid w:val="00877CCA"/>
    <w:rsid w:val="0088105D"/>
    <w:rsid w:val="00881319"/>
    <w:rsid w:val="008819C6"/>
    <w:rsid w:val="00881ECB"/>
    <w:rsid w:val="0088256F"/>
    <w:rsid w:val="00882893"/>
    <w:rsid w:val="00885089"/>
    <w:rsid w:val="00885355"/>
    <w:rsid w:val="008853A3"/>
    <w:rsid w:val="00885A89"/>
    <w:rsid w:val="00885C8A"/>
    <w:rsid w:val="00891D77"/>
    <w:rsid w:val="00892096"/>
    <w:rsid w:val="00894760"/>
    <w:rsid w:val="00894A26"/>
    <w:rsid w:val="00895424"/>
    <w:rsid w:val="008954E1"/>
    <w:rsid w:val="008A1B17"/>
    <w:rsid w:val="008A28D1"/>
    <w:rsid w:val="008A400C"/>
    <w:rsid w:val="008A4099"/>
    <w:rsid w:val="008A51A1"/>
    <w:rsid w:val="008A5B77"/>
    <w:rsid w:val="008A65F2"/>
    <w:rsid w:val="008A7C60"/>
    <w:rsid w:val="008B5824"/>
    <w:rsid w:val="008B621F"/>
    <w:rsid w:val="008B6362"/>
    <w:rsid w:val="008B66E8"/>
    <w:rsid w:val="008B7CBB"/>
    <w:rsid w:val="008B7D91"/>
    <w:rsid w:val="008C0103"/>
    <w:rsid w:val="008C2981"/>
    <w:rsid w:val="008C3ACE"/>
    <w:rsid w:val="008C4293"/>
    <w:rsid w:val="008C4BC6"/>
    <w:rsid w:val="008C4CF6"/>
    <w:rsid w:val="008C501C"/>
    <w:rsid w:val="008C53EB"/>
    <w:rsid w:val="008C5551"/>
    <w:rsid w:val="008C55D8"/>
    <w:rsid w:val="008C5EFB"/>
    <w:rsid w:val="008C5F6C"/>
    <w:rsid w:val="008C6A96"/>
    <w:rsid w:val="008C6CA1"/>
    <w:rsid w:val="008C78BD"/>
    <w:rsid w:val="008D0457"/>
    <w:rsid w:val="008D1DD1"/>
    <w:rsid w:val="008D3453"/>
    <w:rsid w:val="008D3912"/>
    <w:rsid w:val="008D572E"/>
    <w:rsid w:val="008D7470"/>
    <w:rsid w:val="008D7967"/>
    <w:rsid w:val="008D7A62"/>
    <w:rsid w:val="008E0026"/>
    <w:rsid w:val="008E1F53"/>
    <w:rsid w:val="008E25F7"/>
    <w:rsid w:val="008E2E75"/>
    <w:rsid w:val="008E38B8"/>
    <w:rsid w:val="008E4FA0"/>
    <w:rsid w:val="008E5771"/>
    <w:rsid w:val="008E5E28"/>
    <w:rsid w:val="008E636E"/>
    <w:rsid w:val="008E6559"/>
    <w:rsid w:val="008E70DE"/>
    <w:rsid w:val="008E7A35"/>
    <w:rsid w:val="008E7D3C"/>
    <w:rsid w:val="008F124D"/>
    <w:rsid w:val="008F1520"/>
    <w:rsid w:val="008F16C5"/>
    <w:rsid w:val="008F222B"/>
    <w:rsid w:val="008F25B0"/>
    <w:rsid w:val="008F27B5"/>
    <w:rsid w:val="008F35B7"/>
    <w:rsid w:val="008F52A2"/>
    <w:rsid w:val="008F650D"/>
    <w:rsid w:val="008F726C"/>
    <w:rsid w:val="009000E3"/>
    <w:rsid w:val="00900818"/>
    <w:rsid w:val="00900B80"/>
    <w:rsid w:val="00901278"/>
    <w:rsid w:val="009014AA"/>
    <w:rsid w:val="00901DF7"/>
    <w:rsid w:val="00901E94"/>
    <w:rsid w:val="009022D5"/>
    <w:rsid w:val="00904F74"/>
    <w:rsid w:val="0090744D"/>
    <w:rsid w:val="00907A0A"/>
    <w:rsid w:val="009103B1"/>
    <w:rsid w:val="0091092B"/>
    <w:rsid w:val="009136CC"/>
    <w:rsid w:val="00913B1E"/>
    <w:rsid w:val="00913DA5"/>
    <w:rsid w:val="00915344"/>
    <w:rsid w:val="0091598A"/>
    <w:rsid w:val="0091659B"/>
    <w:rsid w:val="00916EB5"/>
    <w:rsid w:val="00917ACC"/>
    <w:rsid w:val="00917E6A"/>
    <w:rsid w:val="009214A6"/>
    <w:rsid w:val="00921912"/>
    <w:rsid w:val="00921CFC"/>
    <w:rsid w:val="00921EEE"/>
    <w:rsid w:val="00922971"/>
    <w:rsid w:val="00923C6A"/>
    <w:rsid w:val="009261F5"/>
    <w:rsid w:val="0092673F"/>
    <w:rsid w:val="00926D39"/>
    <w:rsid w:val="0092723A"/>
    <w:rsid w:val="00927A16"/>
    <w:rsid w:val="00930059"/>
    <w:rsid w:val="00930CCF"/>
    <w:rsid w:val="00930D83"/>
    <w:rsid w:val="009312DB"/>
    <w:rsid w:val="0093174C"/>
    <w:rsid w:val="009326F8"/>
    <w:rsid w:val="00934119"/>
    <w:rsid w:val="0093414A"/>
    <w:rsid w:val="0093469B"/>
    <w:rsid w:val="00935908"/>
    <w:rsid w:val="00937A3A"/>
    <w:rsid w:val="009402F9"/>
    <w:rsid w:val="00940C50"/>
    <w:rsid w:val="009418C7"/>
    <w:rsid w:val="00941E5E"/>
    <w:rsid w:val="0094345F"/>
    <w:rsid w:val="00945F74"/>
    <w:rsid w:val="00946708"/>
    <w:rsid w:val="009500C0"/>
    <w:rsid w:val="00950AEA"/>
    <w:rsid w:val="00950D69"/>
    <w:rsid w:val="00950F8A"/>
    <w:rsid w:val="00951858"/>
    <w:rsid w:val="00952103"/>
    <w:rsid w:val="0095392B"/>
    <w:rsid w:val="00953FB8"/>
    <w:rsid w:val="009555B8"/>
    <w:rsid w:val="009566BC"/>
    <w:rsid w:val="00962A61"/>
    <w:rsid w:val="0096309B"/>
    <w:rsid w:val="0096344C"/>
    <w:rsid w:val="00963AE4"/>
    <w:rsid w:val="0096457D"/>
    <w:rsid w:val="009673E2"/>
    <w:rsid w:val="00970695"/>
    <w:rsid w:val="00973A2F"/>
    <w:rsid w:val="00974141"/>
    <w:rsid w:val="00974A73"/>
    <w:rsid w:val="00974BE8"/>
    <w:rsid w:val="00974E26"/>
    <w:rsid w:val="00974EE6"/>
    <w:rsid w:val="00975E59"/>
    <w:rsid w:val="00976885"/>
    <w:rsid w:val="009805AF"/>
    <w:rsid w:val="009815E8"/>
    <w:rsid w:val="00982354"/>
    <w:rsid w:val="00982CAD"/>
    <w:rsid w:val="009841B3"/>
    <w:rsid w:val="009869AE"/>
    <w:rsid w:val="00986BEB"/>
    <w:rsid w:val="00987B7A"/>
    <w:rsid w:val="00987E8A"/>
    <w:rsid w:val="0099265C"/>
    <w:rsid w:val="00992EC8"/>
    <w:rsid w:val="00993515"/>
    <w:rsid w:val="00994F2E"/>
    <w:rsid w:val="009968CE"/>
    <w:rsid w:val="009968FD"/>
    <w:rsid w:val="00996AF8"/>
    <w:rsid w:val="00996B51"/>
    <w:rsid w:val="009970AC"/>
    <w:rsid w:val="00997127"/>
    <w:rsid w:val="00997620"/>
    <w:rsid w:val="009A009E"/>
    <w:rsid w:val="009A0922"/>
    <w:rsid w:val="009A32A2"/>
    <w:rsid w:val="009A3EF3"/>
    <w:rsid w:val="009A5B48"/>
    <w:rsid w:val="009A67A7"/>
    <w:rsid w:val="009B1128"/>
    <w:rsid w:val="009B1BD4"/>
    <w:rsid w:val="009B2EA0"/>
    <w:rsid w:val="009B4031"/>
    <w:rsid w:val="009B4E71"/>
    <w:rsid w:val="009B5291"/>
    <w:rsid w:val="009B5E28"/>
    <w:rsid w:val="009B6193"/>
    <w:rsid w:val="009B728B"/>
    <w:rsid w:val="009B7E9B"/>
    <w:rsid w:val="009C3849"/>
    <w:rsid w:val="009C4A26"/>
    <w:rsid w:val="009C60B3"/>
    <w:rsid w:val="009C787F"/>
    <w:rsid w:val="009D0DC0"/>
    <w:rsid w:val="009D199A"/>
    <w:rsid w:val="009D1F0F"/>
    <w:rsid w:val="009D2765"/>
    <w:rsid w:val="009D2CFD"/>
    <w:rsid w:val="009D52EB"/>
    <w:rsid w:val="009D647E"/>
    <w:rsid w:val="009D7918"/>
    <w:rsid w:val="009D7EAD"/>
    <w:rsid w:val="009D7F0C"/>
    <w:rsid w:val="009E0C5D"/>
    <w:rsid w:val="009E169B"/>
    <w:rsid w:val="009E1964"/>
    <w:rsid w:val="009E4E39"/>
    <w:rsid w:val="009E54C6"/>
    <w:rsid w:val="009E606C"/>
    <w:rsid w:val="009E79FD"/>
    <w:rsid w:val="009E7A6C"/>
    <w:rsid w:val="009E7BF8"/>
    <w:rsid w:val="009F0D2F"/>
    <w:rsid w:val="009F17B9"/>
    <w:rsid w:val="009F1B5E"/>
    <w:rsid w:val="009F2725"/>
    <w:rsid w:val="009F2779"/>
    <w:rsid w:val="009F7827"/>
    <w:rsid w:val="00A0219B"/>
    <w:rsid w:val="00A02F92"/>
    <w:rsid w:val="00A04689"/>
    <w:rsid w:val="00A04D2B"/>
    <w:rsid w:val="00A051C7"/>
    <w:rsid w:val="00A05EAD"/>
    <w:rsid w:val="00A07EFC"/>
    <w:rsid w:val="00A10541"/>
    <w:rsid w:val="00A1255B"/>
    <w:rsid w:val="00A144A5"/>
    <w:rsid w:val="00A16B03"/>
    <w:rsid w:val="00A178B9"/>
    <w:rsid w:val="00A211E6"/>
    <w:rsid w:val="00A21D7B"/>
    <w:rsid w:val="00A22271"/>
    <w:rsid w:val="00A2239C"/>
    <w:rsid w:val="00A225B1"/>
    <w:rsid w:val="00A23480"/>
    <w:rsid w:val="00A246EA"/>
    <w:rsid w:val="00A26D25"/>
    <w:rsid w:val="00A30878"/>
    <w:rsid w:val="00A3148F"/>
    <w:rsid w:val="00A3157C"/>
    <w:rsid w:val="00A31820"/>
    <w:rsid w:val="00A31EC7"/>
    <w:rsid w:val="00A324F8"/>
    <w:rsid w:val="00A33FD6"/>
    <w:rsid w:val="00A3441D"/>
    <w:rsid w:val="00A344C4"/>
    <w:rsid w:val="00A34B54"/>
    <w:rsid w:val="00A35E20"/>
    <w:rsid w:val="00A3621E"/>
    <w:rsid w:val="00A37C1A"/>
    <w:rsid w:val="00A41CB6"/>
    <w:rsid w:val="00A41DB8"/>
    <w:rsid w:val="00A41FCF"/>
    <w:rsid w:val="00A433FE"/>
    <w:rsid w:val="00A43FE1"/>
    <w:rsid w:val="00A45899"/>
    <w:rsid w:val="00A458CA"/>
    <w:rsid w:val="00A506D8"/>
    <w:rsid w:val="00A50CA7"/>
    <w:rsid w:val="00A51C02"/>
    <w:rsid w:val="00A525D3"/>
    <w:rsid w:val="00A52F74"/>
    <w:rsid w:val="00A53447"/>
    <w:rsid w:val="00A53CFE"/>
    <w:rsid w:val="00A547A0"/>
    <w:rsid w:val="00A54DBA"/>
    <w:rsid w:val="00A54E2C"/>
    <w:rsid w:val="00A54F5D"/>
    <w:rsid w:val="00A55314"/>
    <w:rsid w:val="00A5556E"/>
    <w:rsid w:val="00A56E7F"/>
    <w:rsid w:val="00A57972"/>
    <w:rsid w:val="00A60CAE"/>
    <w:rsid w:val="00A616FB"/>
    <w:rsid w:val="00A63A20"/>
    <w:rsid w:val="00A64A61"/>
    <w:rsid w:val="00A64AFA"/>
    <w:rsid w:val="00A65C44"/>
    <w:rsid w:val="00A65E44"/>
    <w:rsid w:val="00A66739"/>
    <w:rsid w:val="00A71577"/>
    <w:rsid w:val="00A71904"/>
    <w:rsid w:val="00A73413"/>
    <w:rsid w:val="00A74A00"/>
    <w:rsid w:val="00A7530C"/>
    <w:rsid w:val="00A80914"/>
    <w:rsid w:val="00A81619"/>
    <w:rsid w:val="00A8253E"/>
    <w:rsid w:val="00A833F0"/>
    <w:rsid w:val="00A83D40"/>
    <w:rsid w:val="00A846D3"/>
    <w:rsid w:val="00A84FBA"/>
    <w:rsid w:val="00A85D8F"/>
    <w:rsid w:val="00A868AA"/>
    <w:rsid w:val="00A902F9"/>
    <w:rsid w:val="00A90F20"/>
    <w:rsid w:val="00A92600"/>
    <w:rsid w:val="00A9270C"/>
    <w:rsid w:val="00A94C54"/>
    <w:rsid w:val="00A94DB7"/>
    <w:rsid w:val="00A956B9"/>
    <w:rsid w:val="00A9573E"/>
    <w:rsid w:val="00A95DB9"/>
    <w:rsid w:val="00A96F32"/>
    <w:rsid w:val="00A96FE4"/>
    <w:rsid w:val="00AA0D53"/>
    <w:rsid w:val="00AA16AD"/>
    <w:rsid w:val="00AA1D3F"/>
    <w:rsid w:val="00AA23F8"/>
    <w:rsid w:val="00AA25BF"/>
    <w:rsid w:val="00AA3184"/>
    <w:rsid w:val="00AA43EA"/>
    <w:rsid w:val="00AA49D0"/>
    <w:rsid w:val="00AA4A01"/>
    <w:rsid w:val="00AA52CB"/>
    <w:rsid w:val="00AA6058"/>
    <w:rsid w:val="00AA7910"/>
    <w:rsid w:val="00AA7E49"/>
    <w:rsid w:val="00AB1140"/>
    <w:rsid w:val="00AB24EE"/>
    <w:rsid w:val="00AB3507"/>
    <w:rsid w:val="00AB45EC"/>
    <w:rsid w:val="00AB6584"/>
    <w:rsid w:val="00AC1562"/>
    <w:rsid w:val="00AC19FE"/>
    <w:rsid w:val="00AC1DC1"/>
    <w:rsid w:val="00AC2795"/>
    <w:rsid w:val="00AC38D6"/>
    <w:rsid w:val="00AC644F"/>
    <w:rsid w:val="00AD09AB"/>
    <w:rsid w:val="00AD353D"/>
    <w:rsid w:val="00AD435A"/>
    <w:rsid w:val="00AD4560"/>
    <w:rsid w:val="00AD5AA3"/>
    <w:rsid w:val="00AD7898"/>
    <w:rsid w:val="00AE0B68"/>
    <w:rsid w:val="00AE324F"/>
    <w:rsid w:val="00AE3B22"/>
    <w:rsid w:val="00AE45D5"/>
    <w:rsid w:val="00AE4B0C"/>
    <w:rsid w:val="00AE625C"/>
    <w:rsid w:val="00AE6647"/>
    <w:rsid w:val="00AE72CB"/>
    <w:rsid w:val="00AF0406"/>
    <w:rsid w:val="00AF0B3A"/>
    <w:rsid w:val="00AF0F5D"/>
    <w:rsid w:val="00AF11F9"/>
    <w:rsid w:val="00AF4E73"/>
    <w:rsid w:val="00AF77A8"/>
    <w:rsid w:val="00B033DC"/>
    <w:rsid w:val="00B05355"/>
    <w:rsid w:val="00B058E9"/>
    <w:rsid w:val="00B05A93"/>
    <w:rsid w:val="00B065EB"/>
    <w:rsid w:val="00B0707D"/>
    <w:rsid w:val="00B07539"/>
    <w:rsid w:val="00B1019A"/>
    <w:rsid w:val="00B105A8"/>
    <w:rsid w:val="00B10702"/>
    <w:rsid w:val="00B10923"/>
    <w:rsid w:val="00B11A62"/>
    <w:rsid w:val="00B11A81"/>
    <w:rsid w:val="00B11B39"/>
    <w:rsid w:val="00B13343"/>
    <w:rsid w:val="00B1350B"/>
    <w:rsid w:val="00B144E3"/>
    <w:rsid w:val="00B1591E"/>
    <w:rsid w:val="00B15C2B"/>
    <w:rsid w:val="00B20F45"/>
    <w:rsid w:val="00B219D5"/>
    <w:rsid w:val="00B21D62"/>
    <w:rsid w:val="00B26332"/>
    <w:rsid w:val="00B27EFD"/>
    <w:rsid w:val="00B27F32"/>
    <w:rsid w:val="00B31C1C"/>
    <w:rsid w:val="00B32778"/>
    <w:rsid w:val="00B32E88"/>
    <w:rsid w:val="00B33B5C"/>
    <w:rsid w:val="00B34C65"/>
    <w:rsid w:val="00B379F6"/>
    <w:rsid w:val="00B37FB5"/>
    <w:rsid w:val="00B4193D"/>
    <w:rsid w:val="00B4210C"/>
    <w:rsid w:val="00B43133"/>
    <w:rsid w:val="00B4338F"/>
    <w:rsid w:val="00B45CA9"/>
    <w:rsid w:val="00B477B4"/>
    <w:rsid w:val="00B50719"/>
    <w:rsid w:val="00B526D0"/>
    <w:rsid w:val="00B52BB0"/>
    <w:rsid w:val="00B53972"/>
    <w:rsid w:val="00B54EBF"/>
    <w:rsid w:val="00B54F15"/>
    <w:rsid w:val="00B55913"/>
    <w:rsid w:val="00B56ED2"/>
    <w:rsid w:val="00B57B88"/>
    <w:rsid w:val="00B60207"/>
    <w:rsid w:val="00B602C8"/>
    <w:rsid w:val="00B60463"/>
    <w:rsid w:val="00B613BB"/>
    <w:rsid w:val="00B625CD"/>
    <w:rsid w:val="00B62FC4"/>
    <w:rsid w:val="00B64C16"/>
    <w:rsid w:val="00B64DEC"/>
    <w:rsid w:val="00B66F3F"/>
    <w:rsid w:val="00B71BC9"/>
    <w:rsid w:val="00B732C1"/>
    <w:rsid w:val="00B7509A"/>
    <w:rsid w:val="00B75116"/>
    <w:rsid w:val="00B77028"/>
    <w:rsid w:val="00B77333"/>
    <w:rsid w:val="00B77405"/>
    <w:rsid w:val="00B8040A"/>
    <w:rsid w:val="00B807B0"/>
    <w:rsid w:val="00B81A7F"/>
    <w:rsid w:val="00B81ECA"/>
    <w:rsid w:val="00B82263"/>
    <w:rsid w:val="00B842A9"/>
    <w:rsid w:val="00B847C2"/>
    <w:rsid w:val="00B85731"/>
    <w:rsid w:val="00B86616"/>
    <w:rsid w:val="00B86DF1"/>
    <w:rsid w:val="00B92417"/>
    <w:rsid w:val="00B92974"/>
    <w:rsid w:val="00B935EE"/>
    <w:rsid w:val="00B93B69"/>
    <w:rsid w:val="00B93EB2"/>
    <w:rsid w:val="00B94E46"/>
    <w:rsid w:val="00B95628"/>
    <w:rsid w:val="00B95C19"/>
    <w:rsid w:val="00B95C4D"/>
    <w:rsid w:val="00B96AA5"/>
    <w:rsid w:val="00B96E4E"/>
    <w:rsid w:val="00B97631"/>
    <w:rsid w:val="00BA0041"/>
    <w:rsid w:val="00BA10DC"/>
    <w:rsid w:val="00BA21A7"/>
    <w:rsid w:val="00BA2FEB"/>
    <w:rsid w:val="00BA4F34"/>
    <w:rsid w:val="00BA5DC5"/>
    <w:rsid w:val="00BA5F07"/>
    <w:rsid w:val="00BA7C97"/>
    <w:rsid w:val="00BB05D9"/>
    <w:rsid w:val="00BB1A5A"/>
    <w:rsid w:val="00BB3378"/>
    <w:rsid w:val="00BB395C"/>
    <w:rsid w:val="00BB59C1"/>
    <w:rsid w:val="00BB5BF2"/>
    <w:rsid w:val="00BB60C7"/>
    <w:rsid w:val="00BB6392"/>
    <w:rsid w:val="00BB6E34"/>
    <w:rsid w:val="00BB73C1"/>
    <w:rsid w:val="00BB7F55"/>
    <w:rsid w:val="00BC0CE8"/>
    <w:rsid w:val="00BC14F6"/>
    <w:rsid w:val="00BC2F1E"/>
    <w:rsid w:val="00BC4CBC"/>
    <w:rsid w:val="00BC4F2E"/>
    <w:rsid w:val="00BC68E2"/>
    <w:rsid w:val="00BC7C43"/>
    <w:rsid w:val="00BD169B"/>
    <w:rsid w:val="00BD193D"/>
    <w:rsid w:val="00BD1DA3"/>
    <w:rsid w:val="00BD207F"/>
    <w:rsid w:val="00BD272E"/>
    <w:rsid w:val="00BD46DF"/>
    <w:rsid w:val="00BD5F42"/>
    <w:rsid w:val="00BD6E14"/>
    <w:rsid w:val="00BE073E"/>
    <w:rsid w:val="00BE1E91"/>
    <w:rsid w:val="00BE2E5C"/>
    <w:rsid w:val="00BE3170"/>
    <w:rsid w:val="00BE39FE"/>
    <w:rsid w:val="00BE4788"/>
    <w:rsid w:val="00BE54F8"/>
    <w:rsid w:val="00BE5CE1"/>
    <w:rsid w:val="00BE7532"/>
    <w:rsid w:val="00BE7B4D"/>
    <w:rsid w:val="00BE7D5B"/>
    <w:rsid w:val="00BF0066"/>
    <w:rsid w:val="00BF03D9"/>
    <w:rsid w:val="00BF0B70"/>
    <w:rsid w:val="00BF0FDF"/>
    <w:rsid w:val="00BF4B13"/>
    <w:rsid w:val="00BF5442"/>
    <w:rsid w:val="00BF6538"/>
    <w:rsid w:val="00BF6F0F"/>
    <w:rsid w:val="00BF7DF7"/>
    <w:rsid w:val="00C00269"/>
    <w:rsid w:val="00C0047A"/>
    <w:rsid w:val="00C013C3"/>
    <w:rsid w:val="00C01B46"/>
    <w:rsid w:val="00C035C8"/>
    <w:rsid w:val="00C05099"/>
    <w:rsid w:val="00C05571"/>
    <w:rsid w:val="00C0581B"/>
    <w:rsid w:val="00C05C26"/>
    <w:rsid w:val="00C1416F"/>
    <w:rsid w:val="00C14332"/>
    <w:rsid w:val="00C14565"/>
    <w:rsid w:val="00C14F37"/>
    <w:rsid w:val="00C15E97"/>
    <w:rsid w:val="00C17961"/>
    <w:rsid w:val="00C17F19"/>
    <w:rsid w:val="00C21E85"/>
    <w:rsid w:val="00C22FF0"/>
    <w:rsid w:val="00C231E7"/>
    <w:rsid w:val="00C2369D"/>
    <w:rsid w:val="00C25911"/>
    <w:rsid w:val="00C304BA"/>
    <w:rsid w:val="00C3167A"/>
    <w:rsid w:val="00C32583"/>
    <w:rsid w:val="00C33DB7"/>
    <w:rsid w:val="00C34B95"/>
    <w:rsid w:val="00C3550F"/>
    <w:rsid w:val="00C35DC1"/>
    <w:rsid w:val="00C361B4"/>
    <w:rsid w:val="00C37315"/>
    <w:rsid w:val="00C37AFB"/>
    <w:rsid w:val="00C40968"/>
    <w:rsid w:val="00C40AD5"/>
    <w:rsid w:val="00C40F2B"/>
    <w:rsid w:val="00C44E52"/>
    <w:rsid w:val="00C459AC"/>
    <w:rsid w:val="00C4617E"/>
    <w:rsid w:val="00C4625D"/>
    <w:rsid w:val="00C470FC"/>
    <w:rsid w:val="00C502D3"/>
    <w:rsid w:val="00C51FB1"/>
    <w:rsid w:val="00C548EC"/>
    <w:rsid w:val="00C54E13"/>
    <w:rsid w:val="00C556D5"/>
    <w:rsid w:val="00C5589F"/>
    <w:rsid w:val="00C56B55"/>
    <w:rsid w:val="00C61169"/>
    <w:rsid w:val="00C620B4"/>
    <w:rsid w:val="00C65AD7"/>
    <w:rsid w:val="00C65E9E"/>
    <w:rsid w:val="00C66B2C"/>
    <w:rsid w:val="00C673E9"/>
    <w:rsid w:val="00C67AD9"/>
    <w:rsid w:val="00C715E9"/>
    <w:rsid w:val="00C7213E"/>
    <w:rsid w:val="00C76165"/>
    <w:rsid w:val="00C8036D"/>
    <w:rsid w:val="00C82258"/>
    <w:rsid w:val="00C823C4"/>
    <w:rsid w:val="00C82985"/>
    <w:rsid w:val="00C83BC6"/>
    <w:rsid w:val="00C83CB3"/>
    <w:rsid w:val="00C83DAE"/>
    <w:rsid w:val="00C85A10"/>
    <w:rsid w:val="00C86FED"/>
    <w:rsid w:val="00C93398"/>
    <w:rsid w:val="00C93E60"/>
    <w:rsid w:val="00C94663"/>
    <w:rsid w:val="00C94C56"/>
    <w:rsid w:val="00C962EB"/>
    <w:rsid w:val="00C9692A"/>
    <w:rsid w:val="00C96A12"/>
    <w:rsid w:val="00CA04FD"/>
    <w:rsid w:val="00CA115B"/>
    <w:rsid w:val="00CA155A"/>
    <w:rsid w:val="00CA36DA"/>
    <w:rsid w:val="00CA43D5"/>
    <w:rsid w:val="00CA4D0E"/>
    <w:rsid w:val="00CB0451"/>
    <w:rsid w:val="00CB11A4"/>
    <w:rsid w:val="00CB2745"/>
    <w:rsid w:val="00CB2BA0"/>
    <w:rsid w:val="00CB41F6"/>
    <w:rsid w:val="00CB44D8"/>
    <w:rsid w:val="00CB687A"/>
    <w:rsid w:val="00CB7510"/>
    <w:rsid w:val="00CB7511"/>
    <w:rsid w:val="00CB7592"/>
    <w:rsid w:val="00CC0FFF"/>
    <w:rsid w:val="00CC136B"/>
    <w:rsid w:val="00CC13A0"/>
    <w:rsid w:val="00CC4C95"/>
    <w:rsid w:val="00CC67A6"/>
    <w:rsid w:val="00CC6ACA"/>
    <w:rsid w:val="00CC7DF4"/>
    <w:rsid w:val="00CD02AE"/>
    <w:rsid w:val="00CD1EB0"/>
    <w:rsid w:val="00CD4156"/>
    <w:rsid w:val="00CD77EE"/>
    <w:rsid w:val="00CE18E5"/>
    <w:rsid w:val="00CE32D4"/>
    <w:rsid w:val="00CE42BB"/>
    <w:rsid w:val="00CE43BB"/>
    <w:rsid w:val="00CE4A8F"/>
    <w:rsid w:val="00CE5A04"/>
    <w:rsid w:val="00CE5C82"/>
    <w:rsid w:val="00CE6078"/>
    <w:rsid w:val="00CE7E0B"/>
    <w:rsid w:val="00CF0A1A"/>
    <w:rsid w:val="00CF1826"/>
    <w:rsid w:val="00CF18B8"/>
    <w:rsid w:val="00CF1997"/>
    <w:rsid w:val="00CF1F47"/>
    <w:rsid w:val="00CF380B"/>
    <w:rsid w:val="00CF47A9"/>
    <w:rsid w:val="00CF5045"/>
    <w:rsid w:val="00CF7FBA"/>
    <w:rsid w:val="00D009B5"/>
    <w:rsid w:val="00D02948"/>
    <w:rsid w:val="00D03309"/>
    <w:rsid w:val="00D04D5C"/>
    <w:rsid w:val="00D04F3E"/>
    <w:rsid w:val="00D05EAD"/>
    <w:rsid w:val="00D06279"/>
    <w:rsid w:val="00D11D77"/>
    <w:rsid w:val="00D12C5C"/>
    <w:rsid w:val="00D13689"/>
    <w:rsid w:val="00D1512A"/>
    <w:rsid w:val="00D15BF7"/>
    <w:rsid w:val="00D15EE9"/>
    <w:rsid w:val="00D16660"/>
    <w:rsid w:val="00D17BC2"/>
    <w:rsid w:val="00D20A9E"/>
    <w:rsid w:val="00D20AC8"/>
    <w:rsid w:val="00D20B84"/>
    <w:rsid w:val="00D22674"/>
    <w:rsid w:val="00D24047"/>
    <w:rsid w:val="00D24B0B"/>
    <w:rsid w:val="00D256F1"/>
    <w:rsid w:val="00D31227"/>
    <w:rsid w:val="00D31490"/>
    <w:rsid w:val="00D328D8"/>
    <w:rsid w:val="00D32D31"/>
    <w:rsid w:val="00D346CF"/>
    <w:rsid w:val="00D37307"/>
    <w:rsid w:val="00D37DA4"/>
    <w:rsid w:val="00D40614"/>
    <w:rsid w:val="00D4241D"/>
    <w:rsid w:val="00D44B9F"/>
    <w:rsid w:val="00D44DA1"/>
    <w:rsid w:val="00D454A9"/>
    <w:rsid w:val="00D46511"/>
    <w:rsid w:val="00D46D45"/>
    <w:rsid w:val="00D47E56"/>
    <w:rsid w:val="00D52107"/>
    <w:rsid w:val="00D5319F"/>
    <w:rsid w:val="00D531A0"/>
    <w:rsid w:val="00D54551"/>
    <w:rsid w:val="00D55D5F"/>
    <w:rsid w:val="00D563DF"/>
    <w:rsid w:val="00D60313"/>
    <w:rsid w:val="00D608AE"/>
    <w:rsid w:val="00D60D3E"/>
    <w:rsid w:val="00D614B8"/>
    <w:rsid w:val="00D637EE"/>
    <w:rsid w:val="00D6534E"/>
    <w:rsid w:val="00D67B65"/>
    <w:rsid w:val="00D72267"/>
    <w:rsid w:val="00D770EF"/>
    <w:rsid w:val="00D77748"/>
    <w:rsid w:val="00D77E59"/>
    <w:rsid w:val="00D8066A"/>
    <w:rsid w:val="00D81307"/>
    <w:rsid w:val="00D81361"/>
    <w:rsid w:val="00D81FA8"/>
    <w:rsid w:val="00D83D1F"/>
    <w:rsid w:val="00D84964"/>
    <w:rsid w:val="00D85200"/>
    <w:rsid w:val="00D85602"/>
    <w:rsid w:val="00D8567E"/>
    <w:rsid w:val="00D909DF"/>
    <w:rsid w:val="00D91D15"/>
    <w:rsid w:val="00D92229"/>
    <w:rsid w:val="00D92E82"/>
    <w:rsid w:val="00D9417B"/>
    <w:rsid w:val="00D947A7"/>
    <w:rsid w:val="00D95796"/>
    <w:rsid w:val="00D97714"/>
    <w:rsid w:val="00DA2F6F"/>
    <w:rsid w:val="00DA3DD1"/>
    <w:rsid w:val="00DA465C"/>
    <w:rsid w:val="00DA469E"/>
    <w:rsid w:val="00DA4932"/>
    <w:rsid w:val="00DA5C5C"/>
    <w:rsid w:val="00DA5D51"/>
    <w:rsid w:val="00DA633E"/>
    <w:rsid w:val="00DA64BA"/>
    <w:rsid w:val="00DB13D7"/>
    <w:rsid w:val="00DB25F3"/>
    <w:rsid w:val="00DB361A"/>
    <w:rsid w:val="00DB40CD"/>
    <w:rsid w:val="00DB5852"/>
    <w:rsid w:val="00DB5EB8"/>
    <w:rsid w:val="00DB6F5C"/>
    <w:rsid w:val="00DC03B8"/>
    <w:rsid w:val="00DC14FA"/>
    <w:rsid w:val="00DC1818"/>
    <w:rsid w:val="00DC1ECF"/>
    <w:rsid w:val="00DC4247"/>
    <w:rsid w:val="00DC486E"/>
    <w:rsid w:val="00DC4A1A"/>
    <w:rsid w:val="00DC6D96"/>
    <w:rsid w:val="00DC6DDC"/>
    <w:rsid w:val="00DD0086"/>
    <w:rsid w:val="00DD0D82"/>
    <w:rsid w:val="00DD1064"/>
    <w:rsid w:val="00DD1EB4"/>
    <w:rsid w:val="00DD3212"/>
    <w:rsid w:val="00DD40DC"/>
    <w:rsid w:val="00DD6374"/>
    <w:rsid w:val="00DE0BE2"/>
    <w:rsid w:val="00DE0CDB"/>
    <w:rsid w:val="00DE1798"/>
    <w:rsid w:val="00DE1C31"/>
    <w:rsid w:val="00DE1CA7"/>
    <w:rsid w:val="00DE33B1"/>
    <w:rsid w:val="00DE487A"/>
    <w:rsid w:val="00DE5181"/>
    <w:rsid w:val="00DE55D9"/>
    <w:rsid w:val="00DE6D2A"/>
    <w:rsid w:val="00DE7D33"/>
    <w:rsid w:val="00DF01EF"/>
    <w:rsid w:val="00DF2253"/>
    <w:rsid w:val="00DF3540"/>
    <w:rsid w:val="00DF4011"/>
    <w:rsid w:val="00DF4AB4"/>
    <w:rsid w:val="00DF5A11"/>
    <w:rsid w:val="00DF6010"/>
    <w:rsid w:val="00DF6FD6"/>
    <w:rsid w:val="00DF75DE"/>
    <w:rsid w:val="00E007E4"/>
    <w:rsid w:val="00E01D8F"/>
    <w:rsid w:val="00E02504"/>
    <w:rsid w:val="00E03D3F"/>
    <w:rsid w:val="00E03DC1"/>
    <w:rsid w:val="00E0455F"/>
    <w:rsid w:val="00E04571"/>
    <w:rsid w:val="00E050BC"/>
    <w:rsid w:val="00E05F12"/>
    <w:rsid w:val="00E10B61"/>
    <w:rsid w:val="00E10D39"/>
    <w:rsid w:val="00E116F4"/>
    <w:rsid w:val="00E11BF0"/>
    <w:rsid w:val="00E11DF7"/>
    <w:rsid w:val="00E12E34"/>
    <w:rsid w:val="00E14D4C"/>
    <w:rsid w:val="00E152D8"/>
    <w:rsid w:val="00E15993"/>
    <w:rsid w:val="00E165C4"/>
    <w:rsid w:val="00E16C0B"/>
    <w:rsid w:val="00E17486"/>
    <w:rsid w:val="00E20B18"/>
    <w:rsid w:val="00E20BE3"/>
    <w:rsid w:val="00E20EE7"/>
    <w:rsid w:val="00E21327"/>
    <w:rsid w:val="00E219CA"/>
    <w:rsid w:val="00E224E3"/>
    <w:rsid w:val="00E23076"/>
    <w:rsid w:val="00E232BC"/>
    <w:rsid w:val="00E2333B"/>
    <w:rsid w:val="00E25748"/>
    <w:rsid w:val="00E257BB"/>
    <w:rsid w:val="00E26602"/>
    <w:rsid w:val="00E273F8"/>
    <w:rsid w:val="00E30961"/>
    <w:rsid w:val="00E31022"/>
    <w:rsid w:val="00E33582"/>
    <w:rsid w:val="00E34261"/>
    <w:rsid w:val="00E34D41"/>
    <w:rsid w:val="00E3671F"/>
    <w:rsid w:val="00E374AF"/>
    <w:rsid w:val="00E40400"/>
    <w:rsid w:val="00E42980"/>
    <w:rsid w:val="00E430E8"/>
    <w:rsid w:val="00E4342B"/>
    <w:rsid w:val="00E437EC"/>
    <w:rsid w:val="00E449AC"/>
    <w:rsid w:val="00E4503D"/>
    <w:rsid w:val="00E462F9"/>
    <w:rsid w:val="00E46565"/>
    <w:rsid w:val="00E47178"/>
    <w:rsid w:val="00E5025C"/>
    <w:rsid w:val="00E50362"/>
    <w:rsid w:val="00E5296D"/>
    <w:rsid w:val="00E538CD"/>
    <w:rsid w:val="00E54C7F"/>
    <w:rsid w:val="00E55DD9"/>
    <w:rsid w:val="00E55F77"/>
    <w:rsid w:val="00E56345"/>
    <w:rsid w:val="00E56A7A"/>
    <w:rsid w:val="00E57249"/>
    <w:rsid w:val="00E574EC"/>
    <w:rsid w:val="00E61164"/>
    <w:rsid w:val="00E63E6E"/>
    <w:rsid w:val="00E66878"/>
    <w:rsid w:val="00E6687C"/>
    <w:rsid w:val="00E6776E"/>
    <w:rsid w:val="00E7052B"/>
    <w:rsid w:val="00E71D6A"/>
    <w:rsid w:val="00E739F1"/>
    <w:rsid w:val="00E7552C"/>
    <w:rsid w:val="00E75DBB"/>
    <w:rsid w:val="00E761EE"/>
    <w:rsid w:val="00E76E58"/>
    <w:rsid w:val="00E7717B"/>
    <w:rsid w:val="00E77C1F"/>
    <w:rsid w:val="00E800A9"/>
    <w:rsid w:val="00E80DDC"/>
    <w:rsid w:val="00E81C7F"/>
    <w:rsid w:val="00E8398E"/>
    <w:rsid w:val="00E84382"/>
    <w:rsid w:val="00E8459B"/>
    <w:rsid w:val="00E84982"/>
    <w:rsid w:val="00E84BBD"/>
    <w:rsid w:val="00E84D30"/>
    <w:rsid w:val="00E84F84"/>
    <w:rsid w:val="00E852D3"/>
    <w:rsid w:val="00E86598"/>
    <w:rsid w:val="00E8706F"/>
    <w:rsid w:val="00E900C0"/>
    <w:rsid w:val="00E90EAD"/>
    <w:rsid w:val="00E9141F"/>
    <w:rsid w:val="00E92829"/>
    <w:rsid w:val="00E92AC1"/>
    <w:rsid w:val="00E93E4A"/>
    <w:rsid w:val="00E97A2A"/>
    <w:rsid w:val="00EA0C0A"/>
    <w:rsid w:val="00EA18F8"/>
    <w:rsid w:val="00EA22DC"/>
    <w:rsid w:val="00EA2556"/>
    <w:rsid w:val="00EA2738"/>
    <w:rsid w:val="00EA356B"/>
    <w:rsid w:val="00EA4AFD"/>
    <w:rsid w:val="00EA4C78"/>
    <w:rsid w:val="00EA4CCA"/>
    <w:rsid w:val="00EA506F"/>
    <w:rsid w:val="00EA6117"/>
    <w:rsid w:val="00EA7E2C"/>
    <w:rsid w:val="00EB24FE"/>
    <w:rsid w:val="00EB2883"/>
    <w:rsid w:val="00EB2D54"/>
    <w:rsid w:val="00EB40B4"/>
    <w:rsid w:val="00EB5841"/>
    <w:rsid w:val="00EB605D"/>
    <w:rsid w:val="00EB645A"/>
    <w:rsid w:val="00EB67CE"/>
    <w:rsid w:val="00EB7431"/>
    <w:rsid w:val="00EC1A21"/>
    <w:rsid w:val="00EC21CE"/>
    <w:rsid w:val="00EC4EBD"/>
    <w:rsid w:val="00EC5237"/>
    <w:rsid w:val="00EC60FB"/>
    <w:rsid w:val="00ED039F"/>
    <w:rsid w:val="00ED19E3"/>
    <w:rsid w:val="00ED2C7D"/>
    <w:rsid w:val="00ED5ED9"/>
    <w:rsid w:val="00EE1C5E"/>
    <w:rsid w:val="00EF02E6"/>
    <w:rsid w:val="00EF17A6"/>
    <w:rsid w:val="00EF1FFB"/>
    <w:rsid w:val="00EF4030"/>
    <w:rsid w:val="00EF54B5"/>
    <w:rsid w:val="00EF6323"/>
    <w:rsid w:val="00EF6EC0"/>
    <w:rsid w:val="00EF77A6"/>
    <w:rsid w:val="00EF78DD"/>
    <w:rsid w:val="00EF79A0"/>
    <w:rsid w:val="00F02E69"/>
    <w:rsid w:val="00F05A1F"/>
    <w:rsid w:val="00F0644C"/>
    <w:rsid w:val="00F07115"/>
    <w:rsid w:val="00F105B7"/>
    <w:rsid w:val="00F108CA"/>
    <w:rsid w:val="00F11493"/>
    <w:rsid w:val="00F12499"/>
    <w:rsid w:val="00F12DD7"/>
    <w:rsid w:val="00F13C62"/>
    <w:rsid w:val="00F14FB7"/>
    <w:rsid w:val="00F151BE"/>
    <w:rsid w:val="00F15EB0"/>
    <w:rsid w:val="00F163FC"/>
    <w:rsid w:val="00F212FA"/>
    <w:rsid w:val="00F215C8"/>
    <w:rsid w:val="00F21F1A"/>
    <w:rsid w:val="00F2207D"/>
    <w:rsid w:val="00F2242E"/>
    <w:rsid w:val="00F22ECE"/>
    <w:rsid w:val="00F22F64"/>
    <w:rsid w:val="00F232F1"/>
    <w:rsid w:val="00F23C5A"/>
    <w:rsid w:val="00F26795"/>
    <w:rsid w:val="00F279E0"/>
    <w:rsid w:val="00F30611"/>
    <w:rsid w:val="00F33BA8"/>
    <w:rsid w:val="00F35F63"/>
    <w:rsid w:val="00F40896"/>
    <w:rsid w:val="00F41831"/>
    <w:rsid w:val="00F418F5"/>
    <w:rsid w:val="00F41B27"/>
    <w:rsid w:val="00F42232"/>
    <w:rsid w:val="00F42A76"/>
    <w:rsid w:val="00F42DB8"/>
    <w:rsid w:val="00F43CC1"/>
    <w:rsid w:val="00F43D24"/>
    <w:rsid w:val="00F45645"/>
    <w:rsid w:val="00F465C9"/>
    <w:rsid w:val="00F46D1F"/>
    <w:rsid w:val="00F4736F"/>
    <w:rsid w:val="00F47C87"/>
    <w:rsid w:val="00F50304"/>
    <w:rsid w:val="00F505A4"/>
    <w:rsid w:val="00F50D81"/>
    <w:rsid w:val="00F5156C"/>
    <w:rsid w:val="00F5233E"/>
    <w:rsid w:val="00F54189"/>
    <w:rsid w:val="00F55A2C"/>
    <w:rsid w:val="00F56B39"/>
    <w:rsid w:val="00F617CC"/>
    <w:rsid w:val="00F62AA0"/>
    <w:rsid w:val="00F63C14"/>
    <w:rsid w:val="00F65A7F"/>
    <w:rsid w:val="00F66B28"/>
    <w:rsid w:val="00F703FC"/>
    <w:rsid w:val="00F71EB5"/>
    <w:rsid w:val="00F72737"/>
    <w:rsid w:val="00F76961"/>
    <w:rsid w:val="00F778C4"/>
    <w:rsid w:val="00F808BC"/>
    <w:rsid w:val="00F8159C"/>
    <w:rsid w:val="00F8316E"/>
    <w:rsid w:val="00F854B2"/>
    <w:rsid w:val="00F86DF4"/>
    <w:rsid w:val="00F87881"/>
    <w:rsid w:val="00F911E1"/>
    <w:rsid w:val="00F917A8"/>
    <w:rsid w:val="00F91E3B"/>
    <w:rsid w:val="00F928BB"/>
    <w:rsid w:val="00F937AD"/>
    <w:rsid w:val="00FA0412"/>
    <w:rsid w:val="00FA076F"/>
    <w:rsid w:val="00FA31A7"/>
    <w:rsid w:val="00FA36B0"/>
    <w:rsid w:val="00FA442F"/>
    <w:rsid w:val="00FA4B3A"/>
    <w:rsid w:val="00FA52C6"/>
    <w:rsid w:val="00FA537C"/>
    <w:rsid w:val="00FA6D7A"/>
    <w:rsid w:val="00FB08D7"/>
    <w:rsid w:val="00FB29FB"/>
    <w:rsid w:val="00FB2EB2"/>
    <w:rsid w:val="00FB3F46"/>
    <w:rsid w:val="00FB3FE2"/>
    <w:rsid w:val="00FB5A24"/>
    <w:rsid w:val="00FB6D1E"/>
    <w:rsid w:val="00FB7099"/>
    <w:rsid w:val="00FB7478"/>
    <w:rsid w:val="00FC775E"/>
    <w:rsid w:val="00FD19A9"/>
    <w:rsid w:val="00FD22C9"/>
    <w:rsid w:val="00FD3088"/>
    <w:rsid w:val="00FD393C"/>
    <w:rsid w:val="00FD5B07"/>
    <w:rsid w:val="00FD6D83"/>
    <w:rsid w:val="00FD7499"/>
    <w:rsid w:val="00FD7A57"/>
    <w:rsid w:val="00FE064A"/>
    <w:rsid w:val="00FE1769"/>
    <w:rsid w:val="00FE1E61"/>
    <w:rsid w:val="00FE298E"/>
    <w:rsid w:val="00FE2E47"/>
    <w:rsid w:val="00FE39F3"/>
    <w:rsid w:val="00FE4F4D"/>
    <w:rsid w:val="00FE71E3"/>
    <w:rsid w:val="00FF0176"/>
    <w:rsid w:val="00FF0D4D"/>
    <w:rsid w:val="00FF21EA"/>
    <w:rsid w:val="00FF2F50"/>
    <w:rsid w:val="00FF46F4"/>
    <w:rsid w:val="00FF76DC"/>
    <w:rsid w:val="00FF7B8E"/>
    <w:rsid w:val="00FF7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66C94"/>
  <w15:docId w15:val="{3D40072B-A9B2-455E-A22D-F449B5E4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CB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1717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717F3"/>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D12C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C5C"/>
    <w:rPr>
      <w:rFonts w:ascii="Segoe UI" w:eastAsia="Times New Roman" w:hAnsi="Segoe UI" w:cs="Segoe UI"/>
      <w:sz w:val="18"/>
      <w:szCs w:val="18"/>
    </w:rPr>
  </w:style>
  <w:style w:type="paragraph" w:customStyle="1" w:styleId="xxxxmsonormal">
    <w:name w:val="x_xxxmsonormal"/>
    <w:basedOn w:val="Normal"/>
    <w:rsid w:val="00D97714"/>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538">
      <w:bodyDiv w:val="1"/>
      <w:marLeft w:val="0"/>
      <w:marRight w:val="0"/>
      <w:marTop w:val="0"/>
      <w:marBottom w:val="0"/>
      <w:divBdr>
        <w:top w:val="none" w:sz="0" w:space="0" w:color="auto"/>
        <w:left w:val="none" w:sz="0" w:space="0" w:color="auto"/>
        <w:bottom w:val="none" w:sz="0" w:space="0" w:color="auto"/>
        <w:right w:val="none" w:sz="0" w:space="0" w:color="auto"/>
      </w:divBdr>
    </w:div>
    <w:div w:id="8994637">
      <w:bodyDiv w:val="1"/>
      <w:marLeft w:val="0"/>
      <w:marRight w:val="0"/>
      <w:marTop w:val="0"/>
      <w:marBottom w:val="0"/>
      <w:divBdr>
        <w:top w:val="none" w:sz="0" w:space="0" w:color="auto"/>
        <w:left w:val="none" w:sz="0" w:space="0" w:color="auto"/>
        <w:bottom w:val="none" w:sz="0" w:space="0" w:color="auto"/>
        <w:right w:val="none" w:sz="0" w:space="0" w:color="auto"/>
      </w:divBdr>
    </w:div>
    <w:div w:id="40449349">
      <w:bodyDiv w:val="1"/>
      <w:marLeft w:val="0"/>
      <w:marRight w:val="0"/>
      <w:marTop w:val="0"/>
      <w:marBottom w:val="0"/>
      <w:divBdr>
        <w:top w:val="none" w:sz="0" w:space="0" w:color="auto"/>
        <w:left w:val="none" w:sz="0" w:space="0" w:color="auto"/>
        <w:bottom w:val="none" w:sz="0" w:space="0" w:color="auto"/>
        <w:right w:val="none" w:sz="0" w:space="0" w:color="auto"/>
      </w:divBdr>
    </w:div>
    <w:div w:id="44448947">
      <w:bodyDiv w:val="1"/>
      <w:marLeft w:val="0"/>
      <w:marRight w:val="0"/>
      <w:marTop w:val="0"/>
      <w:marBottom w:val="0"/>
      <w:divBdr>
        <w:top w:val="none" w:sz="0" w:space="0" w:color="auto"/>
        <w:left w:val="none" w:sz="0" w:space="0" w:color="auto"/>
        <w:bottom w:val="none" w:sz="0" w:space="0" w:color="auto"/>
        <w:right w:val="none" w:sz="0" w:space="0" w:color="auto"/>
      </w:divBdr>
    </w:div>
    <w:div w:id="71895072">
      <w:bodyDiv w:val="1"/>
      <w:marLeft w:val="0"/>
      <w:marRight w:val="0"/>
      <w:marTop w:val="0"/>
      <w:marBottom w:val="0"/>
      <w:divBdr>
        <w:top w:val="none" w:sz="0" w:space="0" w:color="auto"/>
        <w:left w:val="none" w:sz="0" w:space="0" w:color="auto"/>
        <w:bottom w:val="none" w:sz="0" w:space="0" w:color="auto"/>
        <w:right w:val="none" w:sz="0" w:space="0" w:color="auto"/>
      </w:divBdr>
    </w:div>
    <w:div w:id="72897228">
      <w:bodyDiv w:val="1"/>
      <w:marLeft w:val="0"/>
      <w:marRight w:val="0"/>
      <w:marTop w:val="0"/>
      <w:marBottom w:val="0"/>
      <w:divBdr>
        <w:top w:val="none" w:sz="0" w:space="0" w:color="auto"/>
        <w:left w:val="none" w:sz="0" w:space="0" w:color="auto"/>
        <w:bottom w:val="none" w:sz="0" w:space="0" w:color="auto"/>
        <w:right w:val="none" w:sz="0" w:space="0" w:color="auto"/>
      </w:divBdr>
    </w:div>
    <w:div w:id="75908588">
      <w:bodyDiv w:val="1"/>
      <w:marLeft w:val="0"/>
      <w:marRight w:val="0"/>
      <w:marTop w:val="0"/>
      <w:marBottom w:val="0"/>
      <w:divBdr>
        <w:top w:val="none" w:sz="0" w:space="0" w:color="auto"/>
        <w:left w:val="none" w:sz="0" w:space="0" w:color="auto"/>
        <w:bottom w:val="none" w:sz="0" w:space="0" w:color="auto"/>
        <w:right w:val="none" w:sz="0" w:space="0" w:color="auto"/>
      </w:divBdr>
    </w:div>
    <w:div w:id="99567935">
      <w:bodyDiv w:val="1"/>
      <w:marLeft w:val="0"/>
      <w:marRight w:val="0"/>
      <w:marTop w:val="0"/>
      <w:marBottom w:val="0"/>
      <w:divBdr>
        <w:top w:val="none" w:sz="0" w:space="0" w:color="auto"/>
        <w:left w:val="none" w:sz="0" w:space="0" w:color="auto"/>
        <w:bottom w:val="none" w:sz="0" w:space="0" w:color="auto"/>
        <w:right w:val="none" w:sz="0" w:space="0" w:color="auto"/>
      </w:divBdr>
    </w:div>
    <w:div w:id="147678162">
      <w:bodyDiv w:val="1"/>
      <w:marLeft w:val="0"/>
      <w:marRight w:val="0"/>
      <w:marTop w:val="0"/>
      <w:marBottom w:val="0"/>
      <w:divBdr>
        <w:top w:val="none" w:sz="0" w:space="0" w:color="auto"/>
        <w:left w:val="none" w:sz="0" w:space="0" w:color="auto"/>
        <w:bottom w:val="none" w:sz="0" w:space="0" w:color="auto"/>
        <w:right w:val="none" w:sz="0" w:space="0" w:color="auto"/>
      </w:divBdr>
    </w:div>
    <w:div w:id="151065233">
      <w:bodyDiv w:val="1"/>
      <w:marLeft w:val="0"/>
      <w:marRight w:val="0"/>
      <w:marTop w:val="0"/>
      <w:marBottom w:val="0"/>
      <w:divBdr>
        <w:top w:val="none" w:sz="0" w:space="0" w:color="auto"/>
        <w:left w:val="none" w:sz="0" w:space="0" w:color="auto"/>
        <w:bottom w:val="none" w:sz="0" w:space="0" w:color="auto"/>
        <w:right w:val="none" w:sz="0" w:space="0" w:color="auto"/>
      </w:divBdr>
    </w:div>
    <w:div w:id="155465490">
      <w:bodyDiv w:val="1"/>
      <w:marLeft w:val="0"/>
      <w:marRight w:val="0"/>
      <w:marTop w:val="0"/>
      <w:marBottom w:val="0"/>
      <w:divBdr>
        <w:top w:val="none" w:sz="0" w:space="0" w:color="auto"/>
        <w:left w:val="none" w:sz="0" w:space="0" w:color="auto"/>
        <w:bottom w:val="none" w:sz="0" w:space="0" w:color="auto"/>
        <w:right w:val="none" w:sz="0" w:space="0" w:color="auto"/>
      </w:divBdr>
    </w:div>
    <w:div w:id="158351893">
      <w:bodyDiv w:val="1"/>
      <w:marLeft w:val="0"/>
      <w:marRight w:val="0"/>
      <w:marTop w:val="0"/>
      <w:marBottom w:val="0"/>
      <w:divBdr>
        <w:top w:val="none" w:sz="0" w:space="0" w:color="auto"/>
        <w:left w:val="none" w:sz="0" w:space="0" w:color="auto"/>
        <w:bottom w:val="none" w:sz="0" w:space="0" w:color="auto"/>
        <w:right w:val="none" w:sz="0" w:space="0" w:color="auto"/>
      </w:divBdr>
    </w:div>
    <w:div w:id="184826537">
      <w:bodyDiv w:val="1"/>
      <w:marLeft w:val="0"/>
      <w:marRight w:val="0"/>
      <w:marTop w:val="0"/>
      <w:marBottom w:val="0"/>
      <w:divBdr>
        <w:top w:val="none" w:sz="0" w:space="0" w:color="auto"/>
        <w:left w:val="none" w:sz="0" w:space="0" w:color="auto"/>
        <w:bottom w:val="none" w:sz="0" w:space="0" w:color="auto"/>
        <w:right w:val="none" w:sz="0" w:space="0" w:color="auto"/>
      </w:divBdr>
    </w:div>
    <w:div w:id="198784069">
      <w:bodyDiv w:val="1"/>
      <w:marLeft w:val="0"/>
      <w:marRight w:val="0"/>
      <w:marTop w:val="0"/>
      <w:marBottom w:val="0"/>
      <w:divBdr>
        <w:top w:val="none" w:sz="0" w:space="0" w:color="auto"/>
        <w:left w:val="none" w:sz="0" w:space="0" w:color="auto"/>
        <w:bottom w:val="none" w:sz="0" w:space="0" w:color="auto"/>
        <w:right w:val="none" w:sz="0" w:space="0" w:color="auto"/>
      </w:divBdr>
    </w:div>
    <w:div w:id="207647534">
      <w:bodyDiv w:val="1"/>
      <w:marLeft w:val="0"/>
      <w:marRight w:val="0"/>
      <w:marTop w:val="0"/>
      <w:marBottom w:val="0"/>
      <w:divBdr>
        <w:top w:val="none" w:sz="0" w:space="0" w:color="auto"/>
        <w:left w:val="none" w:sz="0" w:space="0" w:color="auto"/>
        <w:bottom w:val="none" w:sz="0" w:space="0" w:color="auto"/>
        <w:right w:val="none" w:sz="0" w:space="0" w:color="auto"/>
      </w:divBdr>
    </w:div>
    <w:div w:id="225409800">
      <w:bodyDiv w:val="1"/>
      <w:marLeft w:val="0"/>
      <w:marRight w:val="0"/>
      <w:marTop w:val="0"/>
      <w:marBottom w:val="0"/>
      <w:divBdr>
        <w:top w:val="none" w:sz="0" w:space="0" w:color="auto"/>
        <w:left w:val="none" w:sz="0" w:space="0" w:color="auto"/>
        <w:bottom w:val="none" w:sz="0" w:space="0" w:color="auto"/>
        <w:right w:val="none" w:sz="0" w:space="0" w:color="auto"/>
      </w:divBdr>
    </w:div>
    <w:div w:id="232816443">
      <w:bodyDiv w:val="1"/>
      <w:marLeft w:val="0"/>
      <w:marRight w:val="0"/>
      <w:marTop w:val="0"/>
      <w:marBottom w:val="0"/>
      <w:divBdr>
        <w:top w:val="none" w:sz="0" w:space="0" w:color="auto"/>
        <w:left w:val="none" w:sz="0" w:space="0" w:color="auto"/>
        <w:bottom w:val="none" w:sz="0" w:space="0" w:color="auto"/>
        <w:right w:val="none" w:sz="0" w:space="0" w:color="auto"/>
      </w:divBdr>
    </w:div>
    <w:div w:id="252783296">
      <w:bodyDiv w:val="1"/>
      <w:marLeft w:val="0"/>
      <w:marRight w:val="0"/>
      <w:marTop w:val="0"/>
      <w:marBottom w:val="0"/>
      <w:divBdr>
        <w:top w:val="none" w:sz="0" w:space="0" w:color="auto"/>
        <w:left w:val="none" w:sz="0" w:space="0" w:color="auto"/>
        <w:bottom w:val="none" w:sz="0" w:space="0" w:color="auto"/>
        <w:right w:val="none" w:sz="0" w:space="0" w:color="auto"/>
      </w:divBdr>
    </w:div>
    <w:div w:id="261186571">
      <w:bodyDiv w:val="1"/>
      <w:marLeft w:val="0"/>
      <w:marRight w:val="0"/>
      <w:marTop w:val="0"/>
      <w:marBottom w:val="0"/>
      <w:divBdr>
        <w:top w:val="none" w:sz="0" w:space="0" w:color="auto"/>
        <w:left w:val="none" w:sz="0" w:space="0" w:color="auto"/>
        <w:bottom w:val="none" w:sz="0" w:space="0" w:color="auto"/>
        <w:right w:val="none" w:sz="0" w:space="0" w:color="auto"/>
      </w:divBdr>
    </w:div>
    <w:div w:id="272907685">
      <w:bodyDiv w:val="1"/>
      <w:marLeft w:val="0"/>
      <w:marRight w:val="0"/>
      <w:marTop w:val="0"/>
      <w:marBottom w:val="0"/>
      <w:divBdr>
        <w:top w:val="none" w:sz="0" w:space="0" w:color="auto"/>
        <w:left w:val="none" w:sz="0" w:space="0" w:color="auto"/>
        <w:bottom w:val="none" w:sz="0" w:space="0" w:color="auto"/>
        <w:right w:val="none" w:sz="0" w:space="0" w:color="auto"/>
      </w:divBdr>
    </w:div>
    <w:div w:id="286470343">
      <w:bodyDiv w:val="1"/>
      <w:marLeft w:val="0"/>
      <w:marRight w:val="0"/>
      <w:marTop w:val="0"/>
      <w:marBottom w:val="0"/>
      <w:divBdr>
        <w:top w:val="none" w:sz="0" w:space="0" w:color="auto"/>
        <w:left w:val="none" w:sz="0" w:space="0" w:color="auto"/>
        <w:bottom w:val="none" w:sz="0" w:space="0" w:color="auto"/>
        <w:right w:val="none" w:sz="0" w:space="0" w:color="auto"/>
      </w:divBdr>
    </w:div>
    <w:div w:id="300768350">
      <w:bodyDiv w:val="1"/>
      <w:marLeft w:val="0"/>
      <w:marRight w:val="0"/>
      <w:marTop w:val="0"/>
      <w:marBottom w:val="0"/>
      <w:divBdr>
        <w:top w:val="none" w:sz="0" w:space="0" w:color="auto"/>
        <w:left w:val="none" w:sz="0" w:space="0" w:color="auto"/>
        <w:bottom w:val="none" w:sz="0" w:space="0" w:color="auto"/>
        <w:right w:val="none" w:sz="0" w:space="0" w:color="auto"/>
      </w:divBdr>
    </w:div>
    <w:div w:id="328951205">
      <w:bodyDiv w:val="1"/>
      <w:marLeft w:val="0"/>
      <w:marRight w:val="0"/>
      <w:marTop w:val="0"/>
      <w:marBottom w:val="0"/>
      <w:divBdr>
        <w:top w:val="none" w:sz="0" w:space="0" w:color="auto"/>
        <w:left w:val="none" w:sz="0" w:space="0" w:color="auto"/>
        <w:bottom w:val="none" w:sz="0" w:space="0" w:color="auto"/>
        <w:right w:val="none" w:sz="0" w:space="0" w:color="auto"/>
      </w:divBdr>
    </w:div>
    <w:div w:id="335616165">
      <w:bodyDiv w:val="1"/>
      <w:marLeft w:val="0"/>
      <w:marRight w:val="0"/>
      <w:marTop w:val="0"/>
      <w:marBottom w:val="0"/>
      <w:divBdr>
        <w:top w:val="none" w:sz="0" w:space="0" w:color="auto"/>
        <w:left w:val="none" w:sz="0" w:space="0" w:color="auto"/>
        <w:bottom w:val="none" w:sz="0" w:space="0" w:color="auto"/>
        <w:right w:val="none" w:sz="0" w:space="0" w:color="auto"/>
      </w:divBdr>
    </w:div>
    <w:div w:id="341594961">
      <w:bodyDiv w:val="1"/>
      <w:marLeft w:val="0"/>
      <w:marRight w:val="0"/>
      <w:marTop w:val="0"/>
      <w:marBottom w:val="0"/>
      <w:divBdr>
        <w:top w:val="none" w:sz="0" w:space="0" w:color="auto"/>
        <w:left w:val="none" w:sz="0" w:space="0" w:color="auto"/>
        <w:bottom w:val="none" w:sz="0" w:space="0" w:color="auto"/>
        <w:right w:val="none" w:sz="0" w:space="0" w:color="auto"/>
      </w:divBdr>
    </w:div>
    <w:div w:id="357121065">
      <w:bodyDiv w:val="1"/>
      <w:marLeft w:val="0"/>
      <w:marRight w:val="0"/>
      <w:marTop w:val="0"/>
      <w:marBottom w:val="0"/>
      <w:divBdr>
        <w:top w:val="none" w:sz="0" w:space="0" w:color="auto"/>
        <w:left w:val="none" w:sz="0" w:space="0" w:color="auto"/>
        <w:bottom w:val="none" w:sz="0" w:space="0" w:color="auto"/>
        <w:right w:val="none" w:sz="0" w:space="0" w:color="auto"/>
      </w:divBdr>
    </w:div>
    <w:div w:id="377782203">
      <w:bodyDiv w:val="1"/>
      <w:marLeft w:val="0"/>
      <w:marRight w:val="0"/>
      <w:marTop w:val="0"/>
      <w:marBottom w:val="0"/>
      <w:divBdr>
        <w:top w:val="none" w:sz="0" w:space="0" w:color="auto"/>
        <w:left w:val="none" w:sz="0" w:space="0" w:color="auto"/>
        <w:bottom w:val="none" w:sz="0" w:space="0" w:color="auto"/>
        <w:right w:val="none" w:sz="0" w:space="0" w:color="auto"/>
      </w:divBdr>
    </w:div>
    <w:div w:id="384331377">
      <w:bodyDiv w:val="1"/>
      <w:marLeft w:val="0"/>
      <w:marRight w:val="0"/>
      <w:marTop w:val="0"/>
      <w:marBottom w:val="0"/>
      <w:divBdr>
        <w:top w:val="none" w:sz="0" w:space="0" w:color="auto"/>
        <w:left w:val="none" w:sz="0" w:space="0" w:color="auto"/>
        <w:bottom w:val="none" w:sz="0" w:space="0" w:color="auto"/>
        <w:right w:val="none" w:sz="0" w:space="0" w:color="auto"/>
      </w:divBdr>
    </w:div>
    <w:div w:id="387075714">
      <w:bodyDiv w:val="1"/>
      <w:marLeft w:val="0"/>
      <w:marRight w:val="0"/>
      <w:marTop w:val="0"/>
      <w:marBottom w:val="0"/>
      <w:divBdr>
        <w:top w:val="none" w:sz="0" w:space="0" w:color="auto"/>
        <w:left w:val="none" w:sz="0" w:space="0" w:color="auto"/>
        <w:bottom w:val="none" w:sz="0" w:space="0" w:color="auto"/>
        <w:right w:val="none" w:sz="0" w:space="0" w:color="auto"/>
      </w:divBdr>
    </w:div>
    <w:div w:id="389572259">
      <w:bodyDiv w:val="1"/>
      <w:marLeft w:val="0"/>
      <w:marRight w:val="0"/>
      <w:marTop w:val="0"/>
      <w:marBottom w:val="0"/>
      <w:divBdr>
        <w:top w:val="none" w:sz="0" w:space="0" w:color="auto"/>
        <w:left w:val="none" w:sz="0" w:space="0" w:color="auto"/>
        <w:bottom w:val="none" w:sz="0" w:space="0" w:color="auto"/>
        <w:right w:val="none" w:sz="0" w:space="0" w:color="auto"/>
      </w:divBdr>
    </w:div>
    <w:div w:id="404112664">
      <w:bodyDiv w:val="1"/>
      <w:marLeft w:val="0"/>
      <w:marRight w:val="0"/>
      <w:marTop w:val="0"/>
      <w:marBottom w:val="0"/>
      <w:divBdr>
        <w:top w:val="none" w:sz="0" w:space="0" w:color="auto"/>
        <w:left w:val="none" w:sz="0" w:space="0" w:color="auto"/>
        <w:bottom w:val="none" w:sz="0" w:space="0" w:color="auto"/>
        <w:right w:val="none" w:sz="0" w:space="0" w:color="auto"/>
      </w:divBdr>
    </w:div>
    <w:div w:id="405959626">
      <w:bodyDiv w:val="1"/>
      <w:marLeft w:val="0"/>
      <w:marRight w:val="0"/>
      <w:marTop w:val="0"/>
      <w:marBottom w:val="0"/>
      <w:divBdr>
        <w:top w:val="none" w:sz="0" w:space="0" w:color="auto"/>
        <w:left w:val="none" w:sz="0" w:space="0" w:color="auto"/>
        <w:bottom w:val="none" w:sz="0" w:space="0" w:color="auto"/>
        <w:right w:val="none" w:sz="0" w:space="0" w:color="auto"/>
      </w:divBdr>
    </w:div>
    <w:div w:id="408621799">
      <w:bodyDiv w:val="1"/>
      <w:marLeft w:val="0"/>
      <w:marRight w:val="0"/>
      <w:marTop w:val="0"/>
      <w:marBottom w:val="0"/>
      <w:divBdr>
        <w:top w:val="none" w:sz="0" w:space="0" w:color="auto"/>
        <w:left w:val="none" w:sz="0" w:space="0" w:color="auto"/>
        <w:bottom w:val="none" w:sz="0" w:space="0" w:color="auto"/>
        <w:right w:val="none" w:sz="0" w:space="0" w:color="auto"/>
      </w:divBdr>
    </w:div>
    <w:div w:id="410007236">
      <w:bodyDiv w:val="1"/>
      <w:marLeft w:val="0"/>
      <w:marRight w:val="0"/>
      <w:marTop w:val="0"/>
      <w:marBottom w:val="0"/>
      <w:divBdr>
        <w:top w:val="none" w:sz="0" w:space="0" w:color="auto"/>
        <w:left w:val="none" w:sz="0" w:space="0" w:color="auto"/>
        <w:bottom w:val="none" w:sz="0" w:space="0" w:color="auto"/>
        <w:right w:val="none" w:sz="0" w:space="0" w:color="auto"/>
      </w:divBdr>
    </w:div>
    <w:div w:id="421992578">
      <w:bodyDiv w:val="1"/>
      <w:marLeft w:val="0"/>
      <w:marRight w:val="0"/>
      <w:marTop w:val="0"/>
      <w:marBottom w:val="0"/>
      <w:divBdr>
        <w:top w:val="none" w:sz="0" w:space="0" w:color="auto"/>
        <w:left w:val="none" w:sz="0" w:space="0" w:color="auto"/>
        <w:bottom w:val="none" w:sz="0" w:space="0" w:color="auto"/>
        <w:right w:val="none" w:sz="0" w:space="0" w:color="auto"/>
      </w:divBdr>
    </w:div>
    <w:div w:id="449516002">
      <w:bodyDiv w:val="1"/>
      <w:marLeft w:val="0"/>
      <w:marRight w:val="0"/>
      <w:marTop w:val="0"/>
      <w:marBottom w:val="0"/>
      <w:divBdr>
        <w:top w:val="none" w:sz="0" w:space="0" w:color="auto"/>
        <w:left w:val="none" w:sz="0" w:space="0" w:color="auto"/>
        <w:bottom w:val="none" w:sz="0" w:space="0" w:color="auto"/>
        <w:right w:val="none" w:sz="0" w:space="0" w:color="auto"/>
      </w:divBdr>
    </w:div>
    <w:div w:id="451441867">
      <w:bodyDiv w:val="1"/>
      <w:marLeft w:val="0"/>
      <w:marRight w:val="0"/>
      <w:marTop w:val="0"/>
      <w:marBottom w:val="0"/>
      <w:divBdr>
        <w:top w:val="none" w:sz="0" w:space="0" w:color="auto"/>
        <w:left w:val="none" w:sz="0" w:space="0" w:color="auto"/>
        <w:bottom w:val="none" w:sz="0" w:space="0" w:color="auto"/>
        <w:right w:val="none" w:sz="0" w:space="0" w:color="auto"/>
      </w:divBdr>
    </w:div>
    <w:div w:id="454444188">
      <w:bodyDiv w:val="1"/>
      <w:marLeft w:val="0"/>
      <w:marRight w:val="0"/>
      <w:marTop w:val="0"/>
      <w:marBottom w:val="0"/>
      <w:divBdr>
        <w:top w:val="none" w:sz="0" w:space="0" w:color="auto"/>
        <w:left w:val="none" w:sz="0" w:space="0" w:color="auto"/>
        <w:bottom w:val="none" w:sz="0" w:space="0" w:color="auto"/>
        <w:right w:val="none" w:sz="0" w:space="0" w:color="auto"/>
      </w:divBdr>
    </w:div>
    <w:div w:id="455293314">
      <w:bodyDiv w:val="1"/>
      <w:marLeft w:val="0"/>
      <w:marRight w:val="0"/>
      <w:marTop w:val="0"/>
      <w:marBottom w:val="0"/>
      <w:divBdr>
        <w:top w:val="none" w:sz="0" w:space="0" w:color="auto"/>
        <w:left w:val="none" w:sz="0" w:space="0" w:color="auto"/>
        <w:bottom w:val="none" w:sz="0" w:space="0" w:color="auto"/>
        <w:right w:val="none" w:sz="0" w:space="0" w:color="auto"/>
      </w:divBdr>
    </w:div>
    <w:div w:id="478694458">
      <w:bodyDiv w:val="1"/>
      <w:marLeft w:val="0"/>
      <w:marRight w:val="0"/>
      <w:marTop w:val="0"/>
      <w:marBottom w:val="0"/>
      <w:divBdr>
        <w:top w:val="none" w:sz="0" w:space="0" w:color="auto"/>
        <w:left w:val="none" w:sz="0" w:space="0" w:color="auto"/>
        <w:bottom w:val="none" w:sz="0" w:space="0" w:color="auto"/>
        <w:right w:val="none" w:sz="0" w:space="0" w:color="auto"/>
      </w:divBdr>
    </w:div>
    <w:div w:id="484661179">
      <w:bodyDiv w:val="1"/>
      <w:marLeft w:val="0"/>
      <w:marRight w:val="0"/>
      <w:marTop w:val="0"/>
      <w:marBottom w:val="0"/>
      <w:divBdr>
        <w:top w:val="none" w:sz="0" w:space="0" w:color="auto"/>
        <w:left w:val="none" w:sz="0" w:space="0" w:color="auto"/>
        <w:bottom w:val="none" w:sz="0" w:space="0" w:color="auto"/>
        <w:right w:val="none" w:sz="0" w:space="0" w:color="auto"/>
      </w:divBdr>
    </w:div>
    <w:div w:id="498271382">
      <w:bodyDiv w:val="1"/>
      <w:marLeft w:val="0"/>
      <w:marRight w:val="0"/>
      <w:marTop w:val="0"/>
      <w:marBottom w:val="0"/>
      <w:divBdr>
        <w:top w:val="none" w:sz="0" w:space="0" w:color="auto"/>
        <w:left w:val="none" w:sz="0" w:space="0" w:color="auto"/>
        <w:bottom w:val="none" w:sz="0" w:space="0" w:color="auto"/>
        <w:right w:val="none" w:sz="0" w:space="0" w:color="auto"/>
      </w:divBdr>
    </w:div>
    <w:div w:id="508957368">
      <w:bodyDiv w:val="1"/>
      <w:marLeft w:val="0"/>
      <w:marRight w:val="0"/>
      <w:marTop w:val="0"/>
      <w:marBottom w:val="0"/>
      <w:divBdr>
        <w:top w:val="none" w:sz="0" w:space="0" w:color="auto"/>
        <w:left w:val="none" w:sz="0" w:space="0" w:color="auto"/>
        <w:bottom w:val="none" w:sz="0" w:space="0" w:color="auto"/>
        <w:right w:val="none" w:sz="0" w:space="0" w:color="auto"/>
      </w:divBdr>
    </w:div>
    <w:div w:id="510800721">
      <w:bodyDiv w:val="1"/>
      <w:marLeft w:val="0"/>
      <w:marRight w:val="0"/>
      <w:marTop w:val="0"/>
      <w:marBottom w:val="0"/>
      <w:divBdr>
        <w:top w:val="none" w:sz="0" w:space="0" w:color="auto"/>
        <w:left w:val="none" w:sz="0" w:space="0" w:color="auto"/>
        <w:bottom w:val="none" w:sz="0" w:space="0" w:color="auto"/>
        <w:right w:val="none" w:sz="0" w:space="0" w:color="auto"/>
      </w:divBdr>
    </w:div>
    <w:div w:id="548149365">
      <w:bodyDiv w:val="1"/>
      <w:marLeft w:val="0"/>
      <w:marRight w:val="0"/>
      <w:marTop w:val="0"/>
      <w:marBottom w:val="0"/>
      <w:divBdr>
        <w:top w:val="none" w:sz="0" w:space="0" w:color="auto"/>
        <w:left w:val="none" w:sz="0" w:space="0" w:color="auto"/>
        <w:bottom w:val="none" w:sz="0" w:space="0" w:color="auto"/>
        <w:right w:val="none" w:sz="0" w:space="0" w:color="auto"/>
      </w:divBdr>
    </w:div>
    <w:div w:id="569120382">
      <w:bodyDiv w:val="1"/>
      <w:marLeft w:val="0"/>
      <w:marRight w:val="0"/>
      <w:marTop w:val="0"/>
      <w:marBottom w:val="0"/>
      <w:divBdr>
        <w:top w:val="none" w:sz="0" w:space="0" w:color="auto"/>
        <w:left w:val="none" w:sz="0" w:space="0" w:color="auto"/>
        <w:bottom w:val="none" w:sz="0" w:space="0" w:color="auto"/>
        <w:right w:val="none" w:sz="0" w:space="0" w:color="auto"/>
      </w:divBdr>
    </w:div>
    <w:div w:id="582955333">
      <w:bodyDiv w:val="1"/>
      <w:marLeft w:val="0"/>
      <w:marRight w:val="0"/>
      <w:marTop w:val="0"/>
      <w:marBottom w:val="0"/>
      <w:divBdr>
        <w:top w:val="none" w:sz="0" w:space="0" w:color="auto"/>
        <w:left w:val="none" w:sz="0" w:space="0" w:color="auto"/>
        <w:bottom w:val="none" w:sz="0" w:space="0" w:color="auto"/>
        <w:right w:val="none" w:sz="0" w:space="0" w:color="auto"/>
      </w:divBdr>
    </w:div>
    <w:div w:id="584343242">
      <w:bodyDiv w:val="1"/>
      <w:marLeft w:val="0"/>
      <w:marRight w:val="0"/>
      <w:marTop w:val="0"/>
      <w:marBottom w:val="0"/>
      <w:divBdr>
        <w:top w:val="none" w:sz="0" w:space="0" w:color="auto"/>
        <w:left w:val="none" w:sz="0" w:space="0" w:color="auto"/>
        <w:bottom w:val="none" w:sz="0" w:space="0" w:color="auto"/>
        <w:right w:val="none" w:sz="0" w:space="0" w:color="auto"/>
      </w:divBdr>
      <w:divsChild>
        <w:div w:id="1666980031">
          <w:marLeft w:val="0"/>
          <w:marRight w:val="0"/>
          <w:marTop w:val="0"/>
          <w:marBottom w:val="0"/>
          <w:divBdr>
            <w:top w:val="none" w:sz="0" w:space="0" w:color="auto"/>
            <w:left w:val="none" w:sz="0" w:space="0" w:color="auto"/>
            <w:bottom w:val="none" w:sz="0" w:space="0" w:color="auto"/>
            <w:right w:val="none" w:sz="0" w:space="0" w:color="auto"/>
          </w:divBdr>
        </w:div>
        <w:div w:id="1866096427">
          <w:marLeft w:val="0"/>
          <w:marRight w:val="0"/>
          <w:marTop w:val="0"/>
          <w:marBottom w:val="0"/>
          <w:divBdr>
            <w:top w:val="none" w:sz="0" w:space="0" w:color="auto"/>
            <w:left w:val="none" w:sz="0" w:space="0" w:color="auto"/>
            <w:bottom w:val="none" w:sz="0" w:space="0" w:color="auto"/>
            <w:right w:val="none" w:sz="0" w:space="0" w:color="auto"/>
          </w:divBdr>
        </w:div>
      </w:divsChild>
    </w:div>
    <w:div w:id="598949956">
      <w:bodyDiv w:val="1"/>
      <w:marLeft w:val="0"/>
      <w:marRight w:val="0"/>
      <w:marTop w:val="0"/>
      <w:marBottom w:val="0"/>
      <w:divBdr>
        <w:top w:val="none" w:sz="0" w:space="0" w:color="auto"/>
        <w:left w:val="none" w:sz="0" w:space="0" w:color="auto"/>
        <w:bottom w:val="none" w:sz="0" w:space="0" w:color="auto"/>
        <w:right w:val="none" w:sz="0" w:space="0" w:color="auto"/>
      </w:divBdr>
    </w:div>
    <w:div w:id="607002676">
      <w:bodyDiv w:val="1"/>
      <w:marLeft w:val="0"/>
      <w:marRight w:val="0"/>
      <w:marTop w:val="0"/>
      <w:marBottom w:val="0"/>
      <w:divBdr>
        <w:top w:val="none" w:sz="0" w:space="0" w:color="auto"/>
        <w:left w:val="none" w:sz="0" w:space="0" w:color="auto"/>
        <w:bottom w:val="none" w:sz="0" w:space="0" w:color="auto"/>
        <w:right w:val="none" w:sz="0" w:space="0" w:color="auto"/>
      </w:divBdr>
    </w:div>
    <w:div w:id="654143522">
      <w:bodyDiv w:val="1"/>
      <w:marLeft w:val="0"/>
      <w:marRight w:val="0"/>
      <w:marTop w:val="0"/>
      <w:marBottom w:val="0"/>
      <w:divBdr>
        <w:top w:val="none" w:sz="0" w:space="0" w:color="auto"/>
        <w:left w:val="none" w:sz="0" w:space="0" w:color="auto"/>
        <w:bottom w:val="none" w:sz="0" w:space="0" w:color="auto"/>
        <w:right w:val="none" w:sz="0" w:space="0" w:color="auto"/>
      </w:divBdr>
    </w:div>
    <w:div w:id="699938215">
      <w:bodyDiv w:val="1"/>
      <w:marLeft w:val="0"/>
      <w:marRight w:val="0"/>
      <w:marTop w:val="0"/>
      <w:marBottom w:val="0"/>
      <w:divBdr>
        <w:top w:val="none" w:sz="0" w:space="0" w:color="auto"/>
        <w:left w:val="none" w:sz="0" w:space="0" w:color="auto"/>
        <w:bottom w:val="none" w:sz="0" w:space="0" w:color="auto"/>
        <w:right w:val="none" w:sz="0" w:space="0" w:color="auto"/>
      </w:divBdr>
    </w:div>
    <w:div w:id="712654854">
      <w:bodyDiv w:val="1"/>
      <w:marLeft w:val="0"/>
      <w:marRight w:val="0"/>
      <w:marTop w:val="0"/>
      <w:marBottom w:val="0"/>
      <w:divBdr>
        <w:top w:val="none" w:sz="0" w:space="0" w:color="auto"/>
        <w:left w:val="none" w:sz="0" w:space="0" w:color="auto"/>
        <w:bottom w:val="none" w:sz="0" w:space="0" w:color="auto"/>
        <w:right w:val="none" w:sz="0" w:space="0" w:color="auto"/>
      </w:divBdr>
    </w:div>
    <w:div w:id="723412297">
      <w:bodyDiv w:val="1"/>
      <w:marLeft w:val="0"/>
      <w:marRight w:val="0"/>
      <w:marTop w:val="0"/>
      <w:marBottom w:val="0"/>
      <w:divBdr>
        <w:top w:val="none" w:sz="0" w:space="0" w:color="auto"/>
        <w:left w:val="none" w:sz="0" w:space="0" w:color="auto"/>
        <w:bottom w:val="none" w:sz="0" w:space="0" w:color="auto"/>
        <w:right w:val="none" w:sz="0" w:space="0" w:color="auto"/>
      </w:divBdr>
    </w:div>
    <w:div w:id="731655431">
      <w:bodyDiv w:val="1"/>
      <w:marLeft w:val="0"/>
      <w:marRight w:val="0"/>
      <w:marTop w:val="0"/>
      <w:marBottom w:val="0"/>
      <w:divBdr>
        <w:top w:val="none" w:sz="0" w:space="0" w:color="auto"/>
        <w:left w:val="none" w:sz="0" w:space="0" w:color="auto"/>
        <w:bottom w:val="none" w:sz="0" w:space="0" w:color="auto"/>
        <w:right w:val="none" w:sz="0" w:space="0" w:color="auto"/>
      </w:divBdr>
    </w:div>
    <w:div w:id="735933631">
      <w:bodyDiv w:val="1"/>
      <w:marLeft w:val="0"/>
      <w:marRight w:val="0"/>
      <w:marTop w:val="0"/>
      <w:marBottom w:val="0"/>
      <w:divBdr>
        <w:top w:val="none" w:sz="0" w:space="0" w:color="auto"/>
        <w:left w:val="none" w:sz="0" w:space="0" w:color="auto"/>
        <w:bottom w:val="none" w:sz="0" w:space="0" w:color="auto"/>
        <w:right w:val="none" w:sz="0" w:space="0" w:color="auto"/>
      </w:divBdr>
    </w:div>
    <w:div w:id="741753206">
      <w:bodyDiv w:val="1"/>
      <w:marLeft w:val="0"/>
      <w:marRight w:val="0"/>
      <w:marTop w:val="0"/>
      <w:marBottom w:val="0"/>
      <w:divBdr>
        <w:top w:val="none" w:sz="0" w:space="0" w:color="auto"/>
        <w:left w:val="none" w:sz="0" w:space="0" w:color="auto"/>
        <w:bottom w:val="none" w:sz="0" w:space="0" w:color="auto"/>
        <w:right w:val="none" w:sz="0" w:space="0" w:color="auto"/>
      </w:divBdr>
    </w:div>
    <w:div w:id="752628404">
      <w:bodyDiv w:val="1"/>
      <w:marLeft w:val="0"/>
      <w:marRight w:val="0"/>
      <w:marTop w:val="0"/>
      <w:marBottom w:val="0"/>
      <w:divBdr>
        <w:top w:val="none" w:sz="0" w:space="0" w:color="auto"/>
        <w:left w:val="none" w:sz="0" w:space="0" w:color="auto"/>
        <w:bottom w:val="none" w:sz="0" w:space="0" w:color="auto"/>
        <w:right w:val="none" w:sz="0" w:space="0" w:color="auto"/>
      </w:divBdr>
    </w:div>
    <w:div w:id="761529745">
      <w:bodyDiv w:val="1"/>
      <w:marLeft w:val="0"/>
      <w:marRight w:val="0"/>
      <w:marTop w:val="0"/>
      <w:marBottom w:val="0"/>
      <w:divBdr>
        <w:top w:val="none" w:sz="0" w:space="0" w:color="auto"/>
        <w:left w:val="none" w:sz="0" w:space="0" w:color="auto"/>
        <w:bottom w:val="none" w:sz="0" w:space="0" w:color="auto"/>
        <w:right w:val="none" w:sz="0" w:space="0" w:color="auto"/>
      </w:divBdr>
    </w:div>
    <w:div w:id="765923026">
      <w:bodyDiv w:val="1"/>
      <w:marLeft w:val="0"/>
      <w:marRight w:val="0"/>
      <w:marTop w:val="0"/>
      <w:marBottom w:val="0"/>
      <w:divBdr>
        <w:top w:val="none" w:sz="0" w:space="0" w:color="auto"/>
        <w:left w:val="none" w:sz="0" w:space="0" w:color="auto"/>
        <w:bottom w:val="none" w:sz="0" w:space="0" w:color="auto"/>
        <w:right w:val="none" w:sz="0" w:space="0" w:color="auto"/>
      </w:divBdr>
    </w:div>
    <w:div w:id="795754512">
      <w:bodyDiv w:val="1"/>
      <w:marLeft w:val="0"/>
      <w:marRight w:val="0"/>
      <w:marTop w:val="0"/>
      <w:marBottom w:val="0"/>
      <w:divBdr>
        <w:top w:val="none" w:sz="0" w:space="0" w:color="auto"/>
        <w:left w:val="none" w:sz="0" w:space="0" w:color="auto"/>
        <w:bottom w:val="none" w:sz="0" w:space="0" w:color="auto"/>
        <w:right w:val="none" w:sz="0" w:space="0" w:color="auto"/>
      </w:divBdr>
    </w:div>
    <w:div w:id="796604602">
      <w:bodyDiv w:val="1"/>
      <w:marLeft w:val="0"/>
      <w:marRight w:val="0"/>
      <w:marTop w:val="0"/>
      <w:marBottom w:val="0"/>
      <w:divBdr>
        <w:top w:val="none" w:sz="0" w:space="0" w:color="auto"/>
        <w:left w:val="none" w:sz="0" w:space="0" w:color="auto"/>
        <w:bottom w:val="none" w:sz="0" w:space="0" w:color="auto"/>
        <w:right w:val="none" w:sz="0" w:space="0" w:color="auto"/>
      </w:divBdr>
    </w:div>
    <w:div w:id="800267154">
      <w:bodyDiv w:val="1"/>
      <w:marLeft w:val="0"/>
      <w:marRight w:val="0"/>
      <w:marTop w:val="0"/>
      <w:marBottom w:val="0"/>
      <w:divBdr>
        <w:top w:val="none" w:sz="0" w:space="0" w:color="auto"/>
        <w:left w:val="none" w:sz="0" w:space="0" w:color="auto"/>
        <w:bottom w:val="none" w:sz="0" w:space="0" w:color="auto"/>
        <w:right w:val="none" w:sz="0" w:space="0" w:color="auto"/>
      </w:divBdr>
    </w:div>
    <w:div w:id="802503292">
      <w:bodyDiv w:val="1"/>
      <w:marLeft w:val="0"/>
      <w:marRight w:val="0"/>
      <w:marTop w:val="0"/>
      <w:marBottom w:val="0"/>
      <w:divBdr>
        <w:top w:val="none" w:sz="0" w:space="0" w:color="auto"/>
        <w:left w:val="none" w:sz="0" w:space="0" w:color="auto"/>
        <w:bottom w:val="none" w:sz="0" w:space="0" w:color="auto"/>
        <w:right w:val="none" w:sz="0" w:space="0" w:color="auto"/>
      </w:divBdr>
    </w:div>
    <w:div w:id="828865677">
      <w:bodyDiv w:val="1"/>
      <w:marLeft w:val="0"/>
      <w:marRight w:val="0"/>
      <w:marTop w:val="0"/>
      <w:marBottom w:val="0"/>
      <w:divBdr>
        <w:top w:val="none" w:sz="0" w:space="0" w:color="auto"/>
        <w:left w:val="none" w:sz="0" w:space="0" w:color="auto"/>
        <w:bottom w:val="none" w:sz="0" w:space="0" w:color="auto"/>
        <w:right w:val="none" w:sz="0" w:space="0" w:color="auto"/>
      </w:divBdr>
    </w:div>
    <w:div w:id="828905339">
      <w:bodyDiv w:val="1"/>
      <w:marLeft w:val="0"/>
      <w:marRight w:val="0"/>
      <w:marTop w:val="0"/>
      <w:marBottom w:val="0"/>
      <w:divBdr>
        <w:top w:val="none" w:sz="0" w:space="0" w:color="auto"/>
        <w:left w:val="none" w:sz="0" w:space="0" w:color="auto"/>
        <w:bottom w:val="none" w:sz="0" w:space="0" w:color="auto"/>
        <w:right w:val="none" w:sz="0" w:space="0" w:color="auto"/>
      </w:divBdr>
    </w:div>
    <w:div w:id="829908962">
      <w:bodyDiv w:val="1"/>
      <w:marLeft w:val="0"/>
      <w:marRight w:val="0"/>
      <w:marTop w:val="0"/>
      <w:marBottom w:val="0"/>
      <w:divBdr>
        <w:top w:val="none" w:sz="0" w:space="0" w:color="auto"/>
        <w:left w:val="none" w:sz="0" w:space="0" w:color="auto"/>
        <w:bottom w:val="none" w:sz="0" w:space="0" w:color="auto"/>
        <w:right w:val="none" w:sz="0" w:space="0" w:color="auto"/>
      </w:divBdr>
    </w:div>
    <w:div w:id="831336584">
      <w:bodyDiv w:val="1"/>
      <w:marLeft w:val="0"/>
      <w:marRight w:val="0"/>
      <w:marTop w:val="0"/>
      <w:marBottom w:val="0"/>
      <w:divBdr>
        <w:top w:val="none" w:sz="0" w:space="0" w:color="auto"/>
        <w:left w:val="none" w:sz="0" w:space="0" w:color="auto"/>
        <w:bottom w:val="none" w:sz="0" w:space="0" w:color="auto"/>
        <w:right w:val="none" w:sz="0" w:space="0" w:color="auto"/>
      </w:divBdr>
    </w:div>
    <w:div w:id="834950914">
      <w:bodyDiv w:val="1"/>
      <w:marLeft w:val="0"/>
      <w:marRight w:val="0"/>
      <w:marTop w:val="0"/>
      <w:marBottom w:val="0"/>
      <w:divBdr>
        <w:top w:val="none" w:sz="0" w:space="0" w:color="auto"/>
        <w:left w:val="none" w:sz="0" w:space="0" w:color="auto"/>
        <w:bottom w:val="none" w:sz="0" w:space="0" w:color="auto"/>
        <w:right w:val="none" w:sz="0" w:space="0" w:color="auto"/>
      </w:divBdr>
    </w:div>
    <w:div w:id="837496453">
      <w:bodyDiv w:val="1"/>
      <w:marLeft w:val="0"/>
      <w:marRight w:val="0"/>
      <w:marTop w:val="0"/>
      <w:marBottom w:val="0"/>
      <w:divBdr>
        <w:top w:val="none" w:sz="0" w:space="0" w:color="auto"/>
        <w:left w:val="none" w:sz="0" w:space="0" w:color="auto"/>
        <w:bottom w:val="none" w:sz="0" w:space="0" w:color="auto"/>
        <w:right w:val="none" w:sz="0" w:space="0" w:color="auto"/>
      </w:divBdr>
    </w:div>
    <w:div w:id="850141000">
      <w:bodyDiv w:val="1"/>
      <w:marLeft w:val="0"/>
      <w:marRight w:val="0"/>
      <w:marTop w:val="0"/>
      <w:marBottom w:val="0"/>
      <w:divBdr>
        <w:top w:val="none" w:sz="0" w:space="0" w:color="auto"/>
        <w:left w:val="none" w:sz="0" w:space="0" w:color="auto"/>
        <w:bottom w:val="none" w:sz="0" w:space="0" w:color="auto"/>
        <w:right w:val="none" w:sz="0" w:space="0" w:color="auto"/>
      </w:divBdr>
    </w:div>
    <w:div w:id="867067940">
      <w:bodyDiv w:val="1"/>
      <w:marLeft w:val="0"/>
      <w:marRight w:val="0"/>
      <w:marTop w:val="0"/>
      <w:marBottom w:val="0"/>
      <w:divBdr>
        <w:top w:val="none" w:sz="0" w:space="0" w:color="auto"/>
        <w:left w:val="none" w:sz="0" w:space="0" w:color="auto"/>
        <w:bottom w:val="none" w:sz="0" w:space="0" w:color="auto"/>
        <w:right w:val="none" w:sz="0" w:space="0" w:color="auto"/>
      </w:divBdr>
    </w:div>
    <w:div w:id="868955177">
      <w:bodyDiv w:val="1"/>
      <w:marLeft w:val="0"/>
      <w:marRight w:val="0"/>
      <w:marTop w:val="0"/>
      <w:marBottom w:val="0"/>
      <w:divBdr>
        <w:top w:val="none" w:sz="0" w:space="0" w:color="auto"/>
        <w:left w:val="none" w:sz="0" w:space="0" w:color="auto"/>
        <w:bottom w:val="none" w:sz="0" w:space="0" w:color="auto"/>
        <w:right w:val="none" w:sz="0" w:space="0" w:color="auto"/>
      </w:divBdr>
    </w:div>
    <w:div w:id="876701810">
      <w:bodyDiv w:val="1"/>
      <w:marLeft w:val="0"/>
      <w:marRight w:val="0"/>
      <w:marTop w:val="0"/>
      <w:marBottom w:val="0"/>
      <w:divBdr>
        <w:top w:val="none" w:sz="0" w:space="0" w:color="auto"/>
        <w:left w:val="none" w:sz="0" w:space="0" w:color="auto"/>
        <w:bottom w:val="none" w:sz="0" w:space="0" w:color="auto"/>
        <w:right w:val="none" w:sz="0" w:space="0" w:color="auto"/>
      </w:divBdr>
    </w:div>
    <w:div w:id="878788015">
      <w:bodyDiv w:val="1"/>
      <w:marLeft w:val="0"/>
      <w:marRight w:val="0"/>
      <w:marTop w:val="0"/>
      <w:marBottom w:val="0"/>
      <w:divBdr>
        <w:top w:val="none" w:sz="0" w:space="0" w:color="auto"/>
        <w:left w:val="none" w:sz="0" w:space="0" w:color="auto"/>
        <w:bottom w:val="none" w:sz="0" w:space="0" w:color="auto"/>
        <w:right w:val="none" w:sz="0" w:space="0" w:color="auto"/>
      </w:divBdr>
    </w:div>
    <w:div w:id="885751449">
      <w:bodyDiv w:val="1"/>
      <w:marLeft w:val="0"/>
      <w:marRight w:val="0"/>
      <w:marTop w:val="0"/>
      <w:marBottom w:val="0"/>
      <w:divBdr>
        <w:top w:val="none" w:sz="0" w:space="0" w:color="auto"/>
        <w:left w:val="none" w:sz="0" w:space="0" w:color="auto"/>
        <w:bottom w:val="none" w:sz="0" w:space="0" w:color="auto"/>
        <w:right w:val="none" w:sz="0" w:space="0" w:color="auto"/>
      </w:divBdr>
    </w:div>
    <w:div w:id="886259430">
      <w:bodyDiv w:val="1"/>
      <w:marLeft w:val="0"/>
      <w:marRight w:val="0"/>
      <w:marTop w:val="0"/>
      <w:marBottom w:val="0"/>
      <w:divBdr>
        <w:top w:val="none" w:sz="0" w:space="0" w:color="auto"/>
        <w:left w:val="none" w:sz="0" w:space="0" w:color="auto"/>
        <w:bottom w:val="none" w:sz="0" w:space="0" w:color="auto"/>
        <w:right w:val="none" w:sz="0" w:space="0" w:color="auto"/>
      </w:divBdr>
    </w:div>
    <w:div w:id="892421268">
      <w:bodyDiv w:val="1"/>
      <w:marLeft w:val="0"/>
      <w:marRight w:val="0"/>
      <w:marTop w:val="0"/>
      <w:marBottom w:val="0"/>
      <w:divBdr>
        <w:top w:val="none" w:sz="0" w:space="0" w:color="auto"/>
        <w:left w:val="none" w:sz="0" w:space="0" w:color="auto"/>
        <w:bottom w:val="none" w:sz="0" w:space="0" w:color="auto"/>
        <w:right w:val="none" w:sz="0" w:space="0" w:color="auto"/>
      </w:divBdr>
    </w:div>
    <w:div w:id="904611255">
      <w:bodyDiv w:val="1"/>
      <w:marLeft w:val="0"/>
      <w:marRight w:val="0"/>
      <w:marTop w:val="0"/>
      <w:marBottom w:val="0"/>
      <w:divBdr>
        <w:top w:val="none" w:sz="0" w:space="0" w:color="auto"/>
        <w:left w:val="none" w:sz="0" w:space="0" w:color="auto"/>
        <w:bottom w:val="none" w:sz="0" w:space="0" w:color="auto"/>
        <w:right w:val="none" w:sz="0" w:space="0" w:color="auto"/>
      </w:divBdr>
    </w:div>
    <w:div w:id="907616501">
      <w:bodyDiv w:val="1"/>
      <w:marLeft w:val="0"/>
      <w:marRight w:val="0"/>
      <w:marTop w:val="0"/>
      <w:marBottom w:val="0"/>
      <w:divBdr>
        <w:top w:val="none" w:sz="0" w:space="0" w:color="auto"/>
        <w:left w:val="none" w:sz="0" w:space="0" w:color="auto"/>
        <w:bottom w:val="none" w:sz="0" w:space="0" w:color="auto"/>
        <w:right w:val="none" w:sz="0" w:space="0" w:color="auto"/>
      </w:divBdr>
    </w:div>
    <w:div w:id="955646361">
      <w:bodyDiv w:val="1"/>
      <w:marLeft w:val="0"/>
      <w:marRight w:val="0"/>
      <w:marTop w:val="0"/>
      <w:marBottom w:val="0"/>
      <w:divBdr>
        <w:top w:val="none" w:sz="0" w:space="0" w:color="auto"/>
        <w:left w:val="none" w:sz="0" w:space="0" w:color="auto"/>
        <w:bottom w:val="none" w:sz="0" w:space="0" w:color="auto"/>
        <w:right w:val="none" w:sz="0" w:space="0" w:color="auto"/>
      </w:divBdr>
    </w:div>
    <w:div w:id="961690748">
      <w:bodyDiv w:val="1"/>
      <w:marLeft w:val="0"/>
      <w:marRight w:val="0"/>
      <w:marTop w:val="0"/>
      <w:marBottom w:val="0"/>
      <w:divBdr>
        <w:top w:val="none" w:sz="0" w:space="0" w:color="auto"/>
        <w:left w:val="none" w:sz="0" w:space="0" w:color="auto"/>
        <w:bottom w:val="none" w:sz="0" w:space="0" w:color="auto"/>
        <w:right w:val="none" w:sz="0" w:space="0" w:color="auto"/>
      </w:divBdr>
    </w:div>
    <w:div w:id="969094405">
      <w:bodyDiv w:val="1"/>
      <w:marLeft w:val="0"/>
      <w:marRight w:val="0"/>
      <w:marTop w:val="0"/>
      <w:marBottom w:val="0"/>
      <w:divBdr>
        <w:top w:val="none" w:sz="0" w:space="0" w:color="auto"/>
        <w:left w:val="none" w:sz="0" w:space="0" w:color="auto"/>
        <w:bottom w:val="none" w:sz="0" w:space="0" w:color="auto"/>
        <w:right w:val="none" w:sz="0" w:space="0" w:color="auto"/>
      </w:divBdr>
    </w:div>
    <w:div w:id="978222362">
      <w:bodyDiv w:val="1"/>
      <w:marLeft w:val="0"/>
      <w:marRight w:val="0"/>
      <w:marTop w:val="0"/>
      <w:marBottom w:val="0"/>
      <w:divBdr>
        <w:top w:val="none" w:sz="0" w:space="0" w:color="auto"/>
        <w:left w:val="none" w:sz="0" w:space="0" w:color="auto"/>
        <w:bottom w:val="none" w:sz="0" w:space="0" w:color="auto"/>
        <w:right w:val="none" w:sz="0" w:space="0" w:color="auto"/>
      </w:divBdr>
    </w:div>
    <w:div w:id="1047997293">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9156411">
      <w:bodyDiv w:val="1"/>
      <w:marLeft w:val="0"/>
      <w:marRight w:val="0"/>
      <w:marTop w:val="0"/>
      <w:marBottom w:val="0"/>
      <w:divBdr>
        <w:top w:val="none" w:sz="0" w:space="0" w:color="auto"/>
        <w:left w:val="none" w:sz="0" w:space="0" w:color="auto"/>
        <w:bottom w:val="none" w:sz="0" w:space="0" w:color="auto"/>
        <w:right w:val="none" w:sz="0" w:space="0" w:color="auto"/>
      </w:divBdr>
    </w:div>
    <w:div w:id="1080173994">
      <w:bodyDiv w:val="1"/>
      <w:marLeft w:val="0"/>
      <w:marRight w:val="0"/>
      <w:marTop w:val="0"/>
      <w:marBottom w:val="0"/>
      <w:divBdr>
        <w:top w:val="none" w:sz="0" w:space="0" w:color="auto"/>
        <w:left w:val="none" w:sz="0" w:space="0" w:color="auto"/>
        <w:bottom w:val="none" w:sz="0" w:space="0" w:color="auto"/>
        <w:right w:val="none" w:sz="0" w:space="0" w:color="auto"/>
      </w:divBdr>
    </w:div>
    <w:div w:id="1095710600">
      <w:bodyDiv w:val="1"/>
      <w:marLeft w:val="0"/>
      <w:marRight w:val="0"/>
      <w:marTop w:val="0"/>
      <w:marBottom w:val="0"/>
      <w:divBdr>
        <w:top w:val="none" w:sz="0" w:space="0" w:color="auto"/>
        <w:left w:val="none" w:sz="0" w:space="0" w:color="auto"/>
        <w:bottom w:val="none" w:sz="0" w:space="0" w:color="auto"/>
        <w:right w:val="none" w:sz="0" w:space="0" w:color="auto"/>
      </w:divBdr>
    </w:div>
    <w:div w:id="1096093789">
      <w:bodyDiv w:val="1"/>
      <w:marLeft w:val="0"/>
      <w:marRight w:val="0"/>
      <w:marTop w:val="0"/>
      <w:marBottom w:val="0"/>
      <w:divBdr>
        <w:top w:val="none" w:sz="0" w:space="0" w:color="auto"/>
        <w:left w:val="none" w:sz="0" w:space="0" w:color="auto"/>
        <w:bottom w:val="none" w:sz="0" w:space="0" w:color="auto"/>
        <w:right w:val="none" w:sz="0" w:space="0" w:color="auto"/>
      </w:divBdr>
    </w:div>
    <w:div w:id="1122528795">
      <w:bodyDiv w:val="1"/>
      <w:marLeft w:val="0"/>
      <w:marRight w:val="0"/>
      <w:marTop w:val="0"/>
      <w:marBottom w:val="0"/>
      <w:divBdr>
        <w:top w:val="none" w:sz="0" w:space="0" w:color="auto"/>
        <w:left w:val="none" w:sz="0" w:space="0" w:color="auto"/>
        <w:bottom w:val="none" w:sz="0" w:space="0" w:color="auto"/>
        <w:right w:val="none" w:sz="0" w:space="0" w:color="auto"/>
      </w:divBdr>
    </w:div>
    <w:div w:id="1136796280">
      <w:bodyDiv w:val="1"/>
      <w:marLeft w:val="0"/>
      <w:marRight w:val="0"/>
      <w:marTop w:val="0"/>
      <w:marBottom w:val="0"/>
      <w:divBdr>
        <w:top w:val="none" w:sz="0" w:space="0" w:color="auto"/>
        <w:left w:val="none" w:sz="0" w:space="0" w:color="auto"/>
        <w:bottom w:val="none" w:sz="0" w:space="0" w:color="auto"/>
        <w:right w:val="none" w:sz="0" w:space="0" w:color="auto"/>
      </w:divBdr>
    </w:div>
    <w:div w:id="1142498965">
      <w:bodyDiv w:val="1"/>
      <w:marLeft w:val="0"/>
      <w:marRight w:val="0"/>
      <w:marTop w:val="0"/>
      <w:marBottom w:val="0"/>
      <w:divBdr>
        <w:top w:val="none" w:sz="0" w:space="0" w:color="auto"/>
        <w:left w:val="none" w:sz="0" w:space="0" w:color="auto"/>
        <w:bottom w:val="none" w:sz="0" w:space="0" w:color="auto"/>
        <w:right w:val="none" w:sz="0" w:space="0" w:color="auto"/>
      </w:divBdr>
    </w:div>
    <w:div w:id="1150975262">
      <w:bodyDiv w:val="1"/>
      <w:marLeft w:val="0"/>
      <w:marRight w:val="0"/>
      <w:marTop w:val="0"/>
      <w:marBottom w:val="0"/>
      <w:divBdr>
        <w:top w:val="none" w:sz="0" w:space="0" w:color="auto"/>
        <w:left w:val="none" w:sz="0" w:space="0" w:color="auto"/>
        <w:bottom w:val="none" w:sz="0" w:space="0" w:color="auto"/>
        <w:right w:val="none" w:sz="0" w:space="0" w:color="auto"/>
      </w:divBdr>
    </w:div>
    <w:div w:id="1151752123">
      <w:bodyDiv w:val="1"/>
      <w:marLeft w:val="0"/>
      <w:marRight w:val="0"/>
      <w:marTop w:val="0"/>
      <w:marBottom w:val="0"/>
      <w:divBdr>
        <w:top w:val="none" w:sz="0" w:space="0" w:color="auto"/>
        <w:left w:val="none" w:sz="0" w:space="0" w:color="auto"/>
        <w:bottom w:val="none" w:sz="0" w:space="0" w:color="auto"/>
        <w:right w:val="none" w:sz="0" w:space="0" w:color="auto"/>
      </w:divBdr>
    </w:div>
    <w:div w:id="1168400070">
      <w:bodyDiv w:val="1"/>
      <w:marLeft w:val="0"/>
      <w:marRight w:val="0"/>
      <w:marTop w:val="0"/>
      <w:marBottom w:val="0"/>
      <w:divBdr>
        <w:top w:val="none" w:sz="0" w:space="0" w:color="auto"/>
        <w:left w:val="none" w:sz="0" w:space="0" w:color="auto"/>
        <w:bottom w:val="none" w:sz="0" w:space="0" w:color="auto"/>
        <w:right w:val="none" w:sz="0" w:space="0" w:color="auto"/>
      </w:divBdr>
    </w:div>
    <w:div w:id="1190489859">
      <w:bodyDiv w:val="1"/>
      <w:marLeft w:val="0"/>
      <w:marRight w:val="0"/>
      <w:marTop w:val="0"/>
      <w:marBottom w:val="0"/>
      <w:divBdr>
        <w:top w:val="none" w:sz="0" w:space="0" w:color="auto"/>
        <w:left w:val="none" w:sz="0" w:space="0" w:color="auto"/>
        <w:bottom w:val="none" w:sz="0" w:space="0" w:color="auto"/>
        <w:right w:val="none" w:sz="0" w:space="0" w:color="auto"/>
      </w:divBdr>
    </w:div>
    <w:div w:id="1225337260">
      <w:bodyDiv w:val="1"/>
      <w:marLeft w:val="0"/>
      <w:marRight w:val="0"/>
      <w:marTop w:val="0"/>
      <w:marBottom w:val="0"/>
      <w:divBdr>
        <w:top w:val="none" w:sz="0" w:space="0" w:color="auto"/>
        <w:left w:val="none" w:sz="0" w:space="0" w:color="auto"/>
        <w:bottom w:val="none" w:sz="0" w:space="0" w:color="auto"/>
        <w:right w:val="none" w:sz="0" w:space="0" w:color="auto"/>
      </w:divBdr>
    </w:div>
    <w:div w:id="1225606646">
      <w:bodyDiv w:val="1"/>
      <w:marLeft w:val="0"/>
      <w:marRight w:val="0"/>
      <w:marTop w:val="0"/>
      <w:marBottom w:val="0"/>
      <w:divBdr>
        <w:top w:val="none" w:sz="0" w:space="0" w:color="auto"/>
        <w:left w:val="none" w:sz="0" w:space="0" w:color="auto"/>
        <w:bottom w:val="none" w:sz="0" w:space="0" w:color="auto"/>
        <w:right w:val="none" w:sz="0" w:space="0" w:color="auto"/>
      </w:divBdr>
    </w:div>
    <w:div w:id="1234657949">
      <w:bodyDiv w:val="1"/>
      <w:marLeft w:val="0"/>
      <w:marRight w:val="0"/>
      <w:marTop w:val="0"/>
      <w:marBottom w:val="0"/>
      <w:divBdr>
        <w:top w:val="none" w:sz="0" w:space="0" w:color="auto"/>
        <w:left w:val="none" w:sz="0" w:space="0" w:color="auto"/>
        <w:bottom w:val="none" w:sz="0" w:space="0" w:color="auto"/>
        <w:right w:val="none" w:sz="0" w:space="0" w:color="auto"/>
      </w:divBdr>
    </w:div>
    <w:div w:id="1239171496">
      <w:bodyDiv w:val="1"/>
      <w:marLeft w:val="0"/>
      <w:marRight w:val="0"/>
      <w:marTop w:val="0"/>
      <w:marBottom w:val="0"/>
      <w:divBdr>
        <w:top w:val="none" w:sz="0" w:space="0" w:color="auto"/>
        <w:left w:val="none" w:sz="0" w:space="0" w:color="auto"/>
        <w:bottom w:val="none" w:sz="0" w:space="0" w:color="auto"/>
        <w:right w:val="none" w:sz="0" w:space="0" w:color="auto"/>
      </w:divBdr>
    </w:div>
    <w:div w:id="1250502201">
      <w:bodyDiv w:val="1"/>
      <w:marLeft w:val="0"/>
      <w:marRight w:val="0"/>
      <w:marTop w:val="0"/>
      <w:marBottom w:val="0"/>
      <w:divBdr>
        <w:top w:val="none" w:sz="0" w:space="0" w:color="auto"/>
        <w:left w:val="none" w:sz="0" w:space="0" w:color="auto"/>
        <w:bottom w:val="none" w:sz="0" w:space="0" w:color="auto"/>
        <w:right w:val="none" w:sz="0" w:space="0" w:color="auto"/>
      </w:divBdr>
    </w:div>
    <w:div w:id="1281688527">
      <w:bodyDiv w:val="1"/>
      <w:marLeft w:val="0"/>
      <w:marRight w:val="0"/>
      <w:marTop w:val="0"/>
      <w:marBottom w:val="0"/>
      <w:divBdr>
        <w:top w:val="none" w:sz="0" w:space="0" w:color="auto"/>
        <w:left w:val="none" w:sz="0" w:space="0" w:color="auto"/>
        <w:bottom w:val="none" w:sz="0" w:space="0" w:color="auto"/>
        <w:right w:val="none" w:sz="0" w:space="0" w:color="auto"/>
      </w:divBdr>
    </w:div>
    <w:div w:id="1304700272">
      <w:bodyDiv w:val="1"/>
      <w:marLeft w:val="0"/>
      <w:marRight w:val="0"/>
      <w:marTop w:val="0"/>
      <w:marBottom w:val="0"/>
      <w:divBdr>
        <w:top w:val="none" w:sz="0" w:space="0" w:color="auto"/>
        <w:left w:val="none" w:sz="0" w:space="0" w:color="auto"/>
        <w:bottom w:val="none" w:sz="0" w:space="0" w:color="auto"/>
        <w:right w:val="none" w:sz="0" w:space="0" w:color="auto"/>
      </w:divBdr>
    </w:div>
    <w:div w:id="1308585250">
      <w:bodyDiv w:val="1"/>
      <w:marLeft w:val="0"/>
      <w:marRight w:val="0"/>
      <w:marTop w:val="0"/>
      <w:marBottom w:val="0"/>
      <w:divBdr>
        <w:top w:val="none" w:sz="0" w:space="0" w:color="auto"/>
        <w:left w:val="none" w:sz="0" w:space="0" w:color="auto"/>
        <w:bottom w:val="none" w:sz="0" w:space="0" w:color="auto"/>
        <w:right w:val="none" w:sz="0" w:space="0" w:color="auto"/>
      </w:divBdr>
    </w:div>
    <w:div w:id="1317807945">
      <w:bodyDiv w:val="1"/>
      <w:marLeft w:val="0"/>
      <w:marRight w:val="0"/>
      <w:marTop w:val="0"/>
      <w:marBottom w:val="0"/>
      <w:divBdr>
        <w:top w:val="none" w:sz="0" w:space="0" w:color="auto"/>
        <w:left w:val="none" w:sz="0" w:space="0" w:color="auto"/>
        <w:bottom w:val="none" w:sz="0" w:space="0" w:color="auto"/>
        <w:right w:val="none" w:sz="0" w:space="0" w:color="auto"/>
      </w:divBdr>
    </w:div>
    <w:div w:id="1353070432">
      <w:bodyDiv w:val="1"/>
      <w:marLeft w:val="0"/>
      <w:marRight w:val="0"/>
      <w:marTop w:val="0"/>
      <w:marBottom w:val="0"/>
      <w:divBdr>
        <w:top w:val="none" w:sz="0" w:space="0" w:color="auto"/>
        <w:left w:val="none" w:sz="0" w:space="0" w:color="auto"/>
        <w:bottom w:val="none" w:sz="0" w:space="0" w:color="auto"/>
        <w:right w:val="none" w:sz="0" w:space="0" w:color="auto"/>
      </w:divBdr>
    </w:div>
    <w:div w:id="1375304638">
      <w:bodyDiv w:val="1"/>
      <w:marLeft w:val="0"/>
      <w:marRight w:val="0"/>
      <w:marTop w:val="0"/>
      <w:marBottom w:val="0"/>
      <w:divBdr>
        <w:top w:val="none" w:sz="0" w:space="0" w:color="auto"/>
        <w:left w:val="none" w:sz="0" w:space="0" w:color="auto"/>
        <w:bottom w:val="none" w:sz="0" w:space="0" w:color="auto"/>
        <w:right w:val="none" w:sz="0" w:space="0" w:color="auto"/>
      </w:divBdr>
    </w:div>
    <w:div w:id="1376199280">
      <w:bodyDiv w:val="1"/>
      <w:marLeft w:val="0"/>
      <w:marRight w:val="0"/>
      <w:marTop w:val="0"/>
      <w:marBottom w:val="0"/>
      <w:divBdr>
        <w:top w:val="none" w:sz="0" w:space="0" w:color="auto"/>
        <w:left w:val="none" w:sz="0" w:space="0" w:color="auto"/>
        <w:bottom w:val="none" w:sz="0" w:space="0" w:color="auto"/>
        <w:right w:val="none" w:sz="0" w:space="0" w:color="auto"/>
      </w:divBdr>
    </w:div>
    <w:div w:id="1396007082">
      <w:bodyDiv w:val="1"/>
      <w:marLeft w:val="0"/>
      <w:marRight w:val="0"/>
      <w:marTop w:val="0"/>
      <w:marBottom w:val="0"/>
      <w:divBdr>
        <w:top w:val="none" w:sz="0" w:space="0" w:color="auto"/>
        <w:left w:val="none" w:sz="0" w:space="0" w:color="auto"/>
        <w:bottom w:val="none" w:sz="0" w:space="0" w:color="auto"/>
        <w:right w:val="none" w:sz="0" w:space="0" w:color="auto"/>
      </w:divBdr>
    </w:div>
    <w:div w:id="1414084623">
      <w:bodyDiv w:val="1"/>
      <w:marLeft w:val="0"/>
      <w:marRight w:val="0"/>
      <w:marTop w:val="0"/>
      <w:marBottom w:val="0"/>
      <w:divBdr>
        <w:top w:val="none" w:sz="0" w:space="0" w:color="auto"/>
        <w:left w:val="none" w:sz="0" w:space="0" w:color="auto"/>
        <w:bottom w:val="none" w:sz="0" w:space="0" w:color="auto"/>
        <w:right w:val="none" w:sz="0" w:space="0" w:color="auto"/>
      </w:divBdr>
    </w:div>
    <w:div w:id="1421946656">
      <w:bodyDiv w:val="1"/>
      <w:marLeft w:val="0"/>
      <w:marRight w:val="0"/>
      <w:marTop w:val="0"/>
      <w:marBottom w:val="0"/>
      <w:divBdr>
        <w:top w:val="none" w:sz="0" w:space="0" w:color="auto"/>
        <w:left w:val="none" w:sz="0" w:space="0" w:color="auto"/>
        <w:bottom w:val="none" w:sz="0" w:space="0" w:color="auto"/>
        <w:right w:val="none" w:sz="0" w:space="0" w:color="auto"/>
      </w:divBdr>
    </w:div>
    <w:div w:id="1428887968">
      <w:bodyDiv w:val="1"/>
      <w:marLeft w:val="0"/>
      <w:marRight w:val="0"/>
      <w:marTop w:val="0"/>
      <w:marBottom w:val="0"/>
      <w:divBdr>
        <w:top w:val="none" w:sz="0" w:space="0" w:color="auto"/>
        <w:left w:val="none" w:sz="0" w:space="0" w:color="auto"/>
        <w:bottom w:val="none" w:sz="0" w:space="0" w:color="auto"/>
        <w:right w:val="none" w:sz="0" w:space="0" w:color="auto"/>
      </w:divBdr>
    </w:div>
    <w:div w:id="1455519758">
      <w:bodyDiv w:val="1"/>
      <w:marLeft w:val="0"/>
      <w:marRight w:val="0"/>
      <w:marTop w:val="0"/>
      <w:marBottom w:val="0"/>
      <w:divBdr>
        <w:top w:val="none" w:sz="0" w:space="0" w:color="auto"/>
        <w:left w:val="none" w:sz="0" w:space="0" w:color="auto"/>
        <w:bottom w:val="none" w:sz="0" w:space="0" w:color="auto"/>
        <w:right w:val="none" w:sz="0" w:space="0" w:color="auto"/>
      </w:divBdr>
    </w:div>
    <w:div w:id="1495031052">
      <w:bodyDiv w:val="1"/>
      <w:marLeft w:val="0"/>
      <w:marRight w:val="0"/>
      <w:marTop w:val="0"/>
      <w:marBottom w:val="0"/>
      <w:divBdr>
        <w:top w:val="none" w:sz="0" w:space="0" w:color="auto"/>
        <w:left w:val="none" w:sz="0" w:space="0" w:color="auto"/>
        <w:bottom w:val="none" w:sz="0" w:space="0" w:color="auto"/>
        <w:right w:val="none" w:sz="0" w:space="0" w:color="auto"/>
      </w:divBdr>
    </w:div>
    <w:div w:id="1509562683">
      <w:bodyDiv w:val="1"/>
      <w:marLeft w:val="0"/>
      <w:marRight w:val="0"/>
      <w:marTop w:val="0"/>
      <w:marBottom w:val="0"/>
      <w:divBdr>
        <w:top w:val="none" w:sz="0" w:space="0" w:color="auto"/>
        <w:left w:val="none" w:sz="0" w:space="0" w:color="auto"/>
        <w:bottom w:val="none" w:sz="0" w:space="0" w:color="auto"/>
        <w:right w:val="none" w:sz="0" w:space="0" w:color="auto"/>
      </w:divBdr>
    </w:div>
    <w:div w:id="1521504291">
      <w:bodyDiv w:val="1"/>
      <w:marLeft w:val="0"/>
      <w:marRight w:val="0"/>
      <w:marTop w:val="0"/>
      <w:marBottom w:val="0"/>
      <w:divBdr>
        <w:top w:val="none" w:sz="0" w:space="0" w:color="auto"/>
        <w:left w:val="none" w:sz="0" w:space="0" w:color="auto"/>
        <w:bottom w:val="none" w:sz="0" w:space="0" w:color="auto"/>
        <w:right w:val="none" w:sz="0" w:space="0" w:color="auto"/>
      </w:divBdr>
    </w:div>
    <w:div w:id="1549881584">
      <w:bodyDiv w:val="1"/>
      <w:marLeft w:val="0"/>
      <w:marRight w:val="0"/>
      <w:marTop w:val="0"/>
      <w:marBottom w:val="0"/>
      <w:divBdr>
        <w:top w:val="none" w:sz="0" w:space="0" w:color="auto"/>
        <w:left w:val="none" w:sz="0" w:space="0" w:color="auto"/>
        <w:bottom w:val="none" w:sz="0" w:space="0" w:color="auto"/>
        <w:right w:val="none" w:sz="0" w:space="0" w:color="auto"/>
      </w:divBdr>
    </w:div>
    <w:div w:id="1607418523">
      <w:bodyDiv w:val="1"/>
      <w:marLeft w:val="0"/>
      <w:marRight w:val="0"/>
      <w:marTop w:val="0"/>
      <w:marBottom w:val="0"/>
      <w:divBdr>
        <w:top w:val="none" w:sz="0" w:space="0" w:color="auto"/>
        <w:left w:val="none" w:sz="0" w:space="0" w:color="auto"/>
        <w:bottom w:val="none" w:sz="0" w:space="0" w:color="auto"/>
        <w:right w:val="none" w:sz="0" w:space="0" w:color="auto"/>
      </w:divBdr>
    </w:div>
    <w:div w:id="1609773302">
      <w:bodyDiv w:val="1"/>
      <w:marLeft w:val="0"/>
      <w:marRight w:val="0"/>
      <w:marTop w:val="0"/>
      <w:marBottom w:val="0"/>
      <w:divBdr>
        <w:top w:val="none" w:sz="0" w:space="0" w:color="auto"/>
        <w:left w:val="none" w:sz="0" w:space="0" w:color="auto"/>
        <w:bottom w:val="none" w:sz="0" w:space="0" w:color="auto"/>
        <w:right w:val="none" w:sz="0" w:space="0" w:color="auto"/>
      </w:divBdr>
    </w:div>
    <w:div w:id="1660231742">
      <w:bodyDiv w:val="1"/>
      <w:marLeft w:val="0"/>
      <w:marRight w:val="0"/>
      <w:marTop w:val="0"/>
      <w:marBottom w:val="0"/>
      <w:divBdr>
        <w:top w:val="none" w:sz="0" w:space="0" w:color="auto"/>
        <w:left w:val="none" w:sz="0" w:space="0" w:color="auto"/>
        <w:bottom w:val="none" w:sz="0" w:space="0" w:color="auto"/>
        <w:right w:val="none" w:sz="0" w:space="0" w:color="auto"/>
      </w:divBdr>
    </w:div>
    <w:div w:id="1712269979">
      <w:bodyDiv w:val="1"/>
      <w:marLeft w:val="0"/>
      <w:marRight w:val="0"/>
      <w:marTop w:val="0"/>
      <w:marBottom w:val="0"/>
      <w:divBdr>
        <w:top w:val="none" w:sz="0" w:space="0" w:color="auto"/>
        <w:left w:val="none" w:sz="0" w:space="0" w:color="auto"/>
        <w:bottom w:val="none" w:sz="0" w:space="0" w:color="auto"/>
        <w:right w:val="none" w:sz="0" w:space="0" w:color="auto"/>
      </w:divBdr>
    </w:div>
    <w:div w:id="1755739054">
      <w:bodyDiv w:val="1"/>
      <w:marLeft w:val="0"/>
      <w:marRight w:val="0"/>
      <w:marTop w:val="0"/>
      <w:marBottom w:val="0"/>
      <w:divBdr>
        <w:top w:val="none" w:sz="0" w:space="0" w:color="auto"/>
        <w:left w:val="none" w:sz="0" w:space="0" w:color="auto"/>
        <w:bottom w:val="none" w:sz="0" w:space="0" w:color="auto"/>
        <w:right w:val="none" w:sz="0" w:space="0" w:color="auto"/>
      </w:divBdr>
    </w:div>
    <w:div w:id="1759445883">
      <w:bodyDiv w:val="1"/>
      <w:marLeft w:val="0"/>
      <w:marRight w:val="0"/>
      <w:marTop w:val="0"/>
      <w:marBottom w:val="0"/>
      <w:divBdr>
        <w:top w:val="none" w:sz="0" w:space="0" w:color="auto"/>
        <w:left w:val="none" w:sz="0" w:space="0" w:color="auto"/>
        <w:bottom w:val="none" w:sz="0" w:space="0" w:color="auto"/>
        <w:right w:val="none" w:sz="0" w:space="0" w:color="auto"/>
      </w:divBdr>
    </w:div>
    <w:div w:id="1775708344">
      <w:bodyDiv w:val="1"/>
      <w:marLeft w:val="0"/>
      <w:marRight w:val="0"/>
      <w:marTop w:val="0"/>
      <w:marBottom w:val="0"/>
      <w:divBdr>
        <w:top w:val="none" w:sz="0" w:space="0" w:color="auto"/>
        <w:left w:val="none" w:sz="0" w:space="0" w:color="auto"/>
        <w:bottom w:val="none" w:sz="0" w:space="0" w:color="auto"/>
        <w:right w:val="none" w:sz="0" w:space="0" w:color="auto"/>
      </w:divBdr>
    </w:div>
    <w:div w:id="1784230927">
      <w:bodyDiv w:val="1"/>
      <w:marLeft w:val="0"/>
      <w:marRight w:val="0"/>
      <w:marTop w:val="0"/>
      <w:marBottom w:val="0"/>
      <w:divBdr>
        <w:top w:val="none" w:sz="0" w:space="0" w:color="auto"/>
        <w:left w:val="none" w:sz="0" w:space="0" w:color="auto"/>
        <w:bottom w:val="none" w:sz="0" w:space="0" w:color="auto"/>
        <w:right w:val="none" w:sz="0" w:space="0" w:color="auto"/>
      </w:divBdr>
    </w:div>
    <w:div w:id="1793552337">
      <w:bodyDiv w:val="1"/>
      <w:marLeft w:val="0"/>
      <w:marRight w:val="0"/>
      <w:marTop w:val="0"/>
      <w:marBottom w:val="0"/>
      <w:divBdr>
        <w:top w:val="none" w:sz="0" w:space="0" w:color="auto"/>
        <w:left w:val="none" w:sz="0" w:space="0" w:color="auto"/>
        <w:bottom w:val="none" w:sz="0" w:space="0" w:color="auto"/>
        <w:right w:val="none" w:sz="0" w:space="0" w:color="auto"/>
      </w:divBdr>
    </w:div>
    <w:div w:id="1802335876">
      <w:bodyDiv w:val="1"/>
      <w:marLeft w:val="0"/>
      <w:marRight w:val="0"/>
      <w:marTop w:val="0"/>
      <w:marBottom w:val="0"/>
      <w:divBdr>
        <w:top w:val="none" w:sz="0" w:space="0" w:color="auto"/>
        <w:left w:val="none" w:sz="0" w:space="0" w:color="auto"/>
        <w:bottom w:val="none" w:sz="0" w:space="0" w:color="auto"/>
        <w:right w:val="none" w:sz="0" w:space="0" w:color="auto"/>
      </w:divBdr>
    </w:div>
    <w:div w:id="1805074272">
      <w:bodyDiv w:val="1"/>
      <w:marLeft w:val="0"/>
      <w:marRight w:val="0"/>
      <w:marTop w:val="0"/>
      <w:marBottom w:val="0"/>
      <w:divBdr>
        <w:top w:val="none" w:sz="0" w:space="0" w:color="auto"/>
        <w:left w:val="none" w:sz="0" w:space="0" w:color="auto"/>
        <w:bottom w:val="none" w:sz="0" w:space="0" w:color="auto"/>
        <w:right w:val="none" w:sz="0" w:space="0" w:color="auto"/>
      </w:divBdr>
    </w:div>
    <w:div w:id="1824809293">
      <w:bodyDiv w:val="1"/>
      <w:marLeft w:val="0"/>
      <w:marRight w:val="0"/>
      <w:marTop w:val="0"/>
      <w:marBottom w:val="0"/>
      <w:divBdr>
        <w:top w:val="none" w:sz="0" w:space="0" w:color="auto"/>
        <w:left w:val="none" w:sz="0" w:space="0" w:color="auto"/>
        <w:bottom w:val="none" w:sz="0" w:space="0" w:color="auto"/>
        <w:right w:val="none" w:sz="0" w:space="0" w:color="auto"/>
      </w:divBdr>
    </w:div>
    <w:div w:id="1828470442">
      <w:bodyDiv w:val="1"/>
      <w:marLeft w:val="0"/>
      <w:marRight w:val="0"/>
      <w:marTop w:val="0"/>
      <w:marBottom w:val="0"/>
      <w:divBdr>
        <w:top w:val="none" w:sz="0" w:space="0" w:color="auto"/>
        <w:left w:val="none" w:sz="0" w:space="0" w:color="auto"/>
        <w:bottom w:val="none" w:sz="0" w:space="0" w:color="auto"/>
        <w:right w:val="none" w:sz="0" w:space="0" w:color="auto"/>
      </w:divBdr>
    </w:div>
    <w:div w:id="1854800629">
      <w:bodyDiv w:val="1"/>
      <w:marLeft w:val="0"/>
      <w:marRight w:val="0"/>
      <w:marTop w:val="0"/>
      <w:marBottom w:val="0"/>
      <w:divBdr>
        <w:top w:val="none" w:sz="0" w:space="0" w:color="auto"/>
        <w:left w:val="none" w:sz="0" w:space="0" w:color="auto"/>
        <w:bottom w:val="none" w:sz="0" w:space="0" w:color="auto"/>
        <w:right w:val="none" w:sz="0" w:space="0" w:color="auto"/>
      </w:divBdr>
    </w:div>
    <w:div w:id="1875461503">
      <w:bodyDiv w:val="1"/>
      <w:marLeft w:val="0"/>
      <w:marRight w:val="0"/>
      <w:marTop w:val="0"/>
      <w:marBottom w:val="0"/>
      <w:divBdr>
        <w:top w:val="none" w:sz="0" w:space="0" w:color="auto"/>
        <w:left w:val="none" w:sz="0" w:space="0" w:color="auto"/>
        <w:bottom w:val="none" w:sz="0" w:space="0" w:color="auto"/>
        <w:right w:val="none" w:sz="0" w:space="0" w:color="auto"/>
      </w:divBdr>
    </w:div>
    <w:div w:id="1929850662">
      <w:bodyDiv w:val="1"/>
      <w:marLeft w:val="0"/>
      <w:marRight w:val="0"/>
      <w:marTop w:val="0"/>
      <w:marBottom w:val="0"/>
      <w:divBdr>
        <w:top w:val="none" w:sz="0" w:space="0" w:color="auto"/>
        <w:left w:val="none" w:sz="0" w:space="0" w:color="auto"/>
        <w:bottom w:val="none" w:sz="0" w:space="0" w:color="auto"/>
        <w:right w:val="none" w:sz="0" w:space="0" w:color="auto"/>
      </w:divBdr>
    </w:div>
    <w:div w:id="1935555591">
      <w:bodyDiv w:val="1"/>
      <w:marLeft w:val="0"/>
      <w:marRight w:val="0"/>
      <w:marTop w:val="0"/>
      <w:marBottom w:val="0"/>
      <w:divBdr>
        <w:top w:val="none" w:sz="0" w:space="0" w:color="auto"/>
        <w:left w:val="none" w:sz="0" w:space="0" w:color="auto"/>
        <w:bottom w:val="none" w:sz="0" w:space="0" w:color="auto"/>
        <w:right w:val="none" w:sz="0" w:space="0" w:color="auto"/>
      </w:divBdr>
    </w:div>
    <w:div w:id="1964771048">
      <w:bodyDiv w:val="1"/>
      <w:marLeft w:val="0"/>
      <w:marRight w:val="0"/>
      <w:marTop w:val="0"/>
      <w:marBottom w:val="0"/>
      <w:divBdr>
        <w:top w:val="none" w:sz="0" w:space="0" w:color="auto"/>
        <w:left w:val="none" w:sz="0" w:space="0" w:color="auto"/>
        <w:bottom w:val="none" w:sz="0" w:space="0" w:color="auto"/>
        <w:right w:val="none" w:sz="0" w:space="0" w:color="auto"/>
      </w:divBdr>
    </w:div>
    <w:div w:id="2034185750">
      <w:bodyDiv w:val="1"/>
      <w:marLeft w:val="0"/>
      <w:marRight w:val="0"/>
      <w:marTop w:val="0"/>
      <w:marBottom w:val="0"/>
      <w:divBdr>
        <w:top w:val="none" w:sz="0" w:space="0" w:color="auto"/>
        <w:left w:val="none" w:sz="0" w:space="0" w:color="auto"/>
        <w:bottom w:val="none" w:sz="0" w:space="0" w:color="auto"/>
        <w:right w:val="none" w:sz="0" w:space="0" w:color="auto"/>
      </w:divBdr>
    </w:div>
    <w:div w:id="2038695429">
      <w:bodyDiv w:val="1"/>
      <w:marLeft w:val="0"/>
      <w:marRight w:val="0"/>
      <w:marTop w:val="0"/>
      <w:marBottom w:val="0"/>
      <w:divBdr>
        <w:top w:val="none" w:sz="0" w:space="0" w:color="auto"/>
        <w:left w:val="none" w:sz="0" w:space="0" w:color="auto"/>
        <w:bottom w:val="none" w:sz="0" w:space="0" w:color="auto"/>
        <w:right w:val="none" w:sz="0" w:space="0" w:color="auto"/>
      </w:divBdr>
    </w:div>
    <w:div w:id="2094013994">
      <w:bodyDiv w:val="1"/>
      <w:marLeft w:val="0"/>
      <w:marRight w:val="0"/>
      <w:marTop w:val="0"/>
      <w:marBottom w:val="0"/>
      <w:divBdr>
        <w:top w:val="none" w:sz="0" w:space="0" w:color="auto"/>
        <w:left w:val="none" w:sz="0" w:space="0" w:color="auto"/>
        <w:bottom w:val="none" w:sz="0" w:space="0" w:color="auto"/>
        <w:right w:val="none" w:sz="0" w:space="0" w:color="auto"/>
      </w:divBdr>
    </w:div>
    <w:div w:id="2114668126">
      <w:bodyDiv w:val="1"/>
      <w:marLeft w:val="0"/>
      <w:marRight w:val="0"/>
      <w:marTop w:val="0"/>
      <w:marBottom w:val="0"/>
      <w:divBdr>
        <w:top w:val="none" w:sz="0" w:space="0" w:color="auto"/>
        <w:left w:val="none" w:sz="0" w:space="0" w:color="auto"/>
        <w:bottom w:val="none" w:sz="0" w:space="0" w:color="auto"/>
        <w:right w:val="none" w:sz="0" w:space="0" w:color="auto"/>
      </w:divBdr>
    </w:div>
    <w:div w:id="211662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5B3D85-1791-458A-B9A8-10701D88F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2153</TotalTime>
  <Pages>3</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Matt Oase</cp:lastModifiedBy>
  <cp:revision>13</cp:revision>
  <cp:lastPrinted>2023-06-02T23:06:00Z</cp:lastPrinted>
  <dcterms:created xsi:type="dcterms:W3CDTF">2023-06-28T22:06:00Z</dcterms:created>
  <dcterms:modified xsi:type="dcterms:W3CDTF">2023-06-30T17:36:00Z</dcterms:modified>
</cp:coreProperties>
</file>