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6946" w:rsidRDefault="009A6946" w:rsidP="006860E8"/>
    <w:p w:rsidR="000726BA" w:rsidRDefault="000726BA" w:rsidP="006860E8"/>
    <w:p w:rsidR="0072322C" w:rsidRDefault="0072322C" w:rsidP="009A6946">
      <w:pPr>
        <w:jc w:val="center"/>
      </w:pPr>
      <w:r>
        <w:t>KILLDEER PARK BOARD</w:t>
      </w:r>
    </w:p>
    <w:p w:rsidR="0072322C" w:rsidRDefault="0072322C" w:rsidP="009A6946">
      <w:pPr>
        <w:jc w:val="center"/>
      </w:pPr>
      <w:r>
        <w:t>PO BOX 187</w:t>
      </w:r>
    </w:p>
    <w:p w:rsidR="006860E8" w:rsidRDefault="00F56010" w:rsidP="009A6946">
      <w:pPr>
        <w:jc w:val="center"/>
      </w:pPr>
      <w:r>
        <w:t>KILLDEER, NORTH DAKOTA 58640</w:t>
      </w:r>
      <w:r w:rsidR="0072322C">
        <w:t>-0187</w:t>
      </w:r>
    </w:p>
    <w:p w:rsidR="009A6946" w:rsidRDefault="009A6946" w:rsidP="009A6946">
      <w:pPr>
        <w:jc w:val="center"/>
      </w:pPr>
    </w:p>
    <w:p w:rsidR="000726BA" w:rsidRDefault="000726BA" w:rsidP="009A6946">
      <w:pPr>
        <w:jc w:val="center"/>
      </w:pPr>
    </w:p>
    <w:p w:rsidR="006860E8" w:rsidRDefault="004A5EB4" w:rsidP="009A6946">
      <w:pPr>
        <w:jc w:val="center"/>
      </w:pPr>
      <w:r>
        <w:br/>
        <w:t>KI</w:t>
      </w:r>
      <w:r w:rsidR="00F56010">
        <w:t>LLDEER CITY HALL</w:t>
      </w:r>
      <w:r w:rsidR="006860E8">
        <w:t>---- (</w:t>
      </w:r>
      <w:r w:rsidR="00F56010">
        <w:t>701) 764-5295</w:t>
      </w:r>
    </w:p>
    <w:p w:rsidR="009A6946" w:rsidRDefault="009A6946" w:rsidP="009A6946">
      <w:pPr>
        <w:jc w:val="center"/>
      </w:pPr>
    </w:p>
    <w:p w:rsidR="000726BA" w:rsidRDefault="000726BA" w:rsidP="009A6946">
      <w:pPr>
        <w:jc w:val="center"/>
      </w:pPr>
    </w:p>
    <w:p w:rsidR="00F56010" w:rsidRDefault="00F56010" w:rsidP="009A6946">
      <w:pPr>
        <w:jc w:val="center"/>
      </w:pPr>
      <w:r>
        <w:br/>
      </w:r>
      <w:r w:rsidR="004A5EB4">
        <w:t xml:space="preserve">KILLDEER </w:t>
      </w:r>
      <w:r>
        <w:t xml:space="preserve">CEMETERY SEXTON- </w:t>
      </w:r>
      <w:r w:rsidR="00BB0155">
        <w:t>NIKKI SPETHMAN</w:t>
      </w:r>
      <w:r w:rsidR="006860E8">
        <w:t>---- (</w:t>
      </w:r>
      <w:r w:rsidR="00BB0155">
        <w:t>701) 764-6603</w:t>
      </w:r>
    </w:p>
    <w:p w:rsidR="009A6946" w:rsidRPr="008253AA" w:rsidRDefault="00560B1C" w:rsidP="009A6946">
      <w:pPr>
        <w:jc w:val="center"/>
        <w:rPr>
          <w:i/>
        </w:rPr>
      </w:pPr>
      <w:r>
        <w:rPr>
          <w:i/>
        </w:rPr>
        <w:t>Mailing Address:  10 Dakota St.</w:t>
      </w:r>
      <w:r w:rsidR="008253AA" w:rsidRPr="008253AA">
        <w:rPr>
          <w:i/>
        </w:rPr>
        <w:t>, Killdeer ND  58640</w:t>
      </w:r>
    </w:p>
    <w:p w:rsidR="006860E8" w:rsidRDefault="006860E8" w:rsidP="006860E8"/>
    <w:p w:rsidR="006860E8" w:rsidRDefault="006860E8" w:rsidP="006860E8"/>
    <w:p w:rsidR="009A6946" w:rsidRDefault="00F56010" w:rsidP="006860E8">
      <w:pPr>
        <w:ind w:right="-54"/>
      </w:pPr>
      <w:r>
        <w:t xml:space="preserve">Anyone wishing to purchase Burial Rights in </w:t>
      </w:r>
      <w:r w:rsidR="006860E8">
        <w:t>Killdeer’s</w:t>
      </w:r>
      <w:r>
        <w:t xml:space="preserve"> Cemetery should contact the Cemetery Sexton</w:t>
      </w:r>
      <w:r w:rsidR="009A6946">
        <w:t>.</w:t>
      </w:r>
    </w:p>
    <w:p w:rsidR="00F56010" w:rsidRDefault="00F56010" w:rsidP="006860E8">
      <w:pPr>
        <w:ind w:right="-54"/>
      </w:pPr>
    </w:p>
    <w:p w:rsidR="006860E8" w:rsidRDefault="006860E8" w:rsidP="006860E8">
      <w:pPr>
        <w:ind w:right="-54"/>
      </w:pPr>
    </w:p>
    <w:p w:rsidR="00F56010" w:rsidRDefault="00F56010" w:rsidP="006860E8">
      <w:r>
        <w:t>Cost of Bur</w:t>
      </w:r>
      <w:r w:rsidR="00C500C1">
        <w:t xml:space="preserve">ial Rights is </w:t>
      </w:r>
      <w:r w:rsidR="00560B1C">
        <w:t>two hundred</w:t>
      </w:r>
      <w:r w:rsidR="00BB0155">
        <w:t xml:space="preserve"> dollars ($200.00</w:t>
      </w:r>
      <w:r>
        <w:t>) per lot.</w:t>
      </w:r>
    </w:p>
    <w:p w:rsidR="009A6946" w:rsidRDefault="009A6946" w:rsidP="006860E8"/>
    <w:p w:rsidR="006860E8" w:rsidRDefault="006860E8" w:rsidP="006860E8"/>
    <w:p w:rsidR="00F56010" w:rsidRDefault="00F56010" w:rsidP="006860E8">
      <w:r>
        <w:t xml:space="preserve">The following Rules and Regulations have been adopted in order to create a sense of continuity, assure fair and equal treatment for all and to </w:t>
      </w:r>
      <w:r w:rsidR="006860E8">
        <w:t>help</w:t>
      </w:r>
      <w:r>
        <w:t xml:space="preserve"> ease the maintenance of our Cemetery.</w:t>
      </w:r>
    </w:p>
    <w:p w:rsidR="009A6946" w:rsidRDefault="009A6946" w:rsidP="006860E8"/>
    <w:p w:rsidR="006860E8" w:rsidRDefault="006860E8" w:rsidP="006860E8"/>
    <w:p w:rsidR="00F56010" w:rsidRDefault="00F56010" w:rsidP="006860E8">
      <w:r>
        <w:t>Your cooperation will be greatly appreciated.</w:t>
      </w:r>
    </w:p>
    <w:p w:rsidR="001E1CED" w:rsidRDefault="001E1CED" w:rsidP="006860E8"/>
    <w:p w:rsidR="001E1CED" w:rsidRDefault="001E1CED" w:rsidP="006860E8"/>
    <w:p w:rsidR="009B7754" w:rsidRDefault="007D28C6" w:rsidP="006860E8">
      <w:r>
        <w:br w:type="page"/>
      </w:r>
    </w:p>
    <w:p w:rsidR="00F56010" w:rsidRPr="009B7754" w:rsidRDefault="00041AE7" w:rsidP="006860E8">
      <w:pPr>
        <w:rPr>
          <w:b/>
        </w:rPr>
      </w:pPr>
      <w:r w:rsidRPr="009B7754">
        <w:rPr>
          <w:b/>
        </w:rPr>
        <w:t>TABLE OF CONTENTS</w:t>
      </w:r>
    </w:p>
    <w:p w:rsidR="00041AE7" w:rsidRDefault="00041AE7" w:rsidP="006860E8">
      <w:pPr>
        <w:rPr>
          <w:b/>
          <w:u w:val="single"/>
        </w:rPr>
      </w:pPr>
    </w:p>
    <w:p w:rsidR="009B7754" w:rsidRPr="00041AE7" w:rsidRDefault="009B7754" w:rsidP="006860E8">
      <w:pPr>
        <w:rPr>
          <w:b/>
          <w:u w:val="single"/>
        </w:rPr>
      </w:pPr>
    </w:p>
    <w:p w:rsidR="00041AE7" w:rsidRPr="00176F50" w:rsidRDefault="00041AE7" w:rsidP="00041AE7">
      <w:pPr>
        <w:pStyle w:val="TOC1"/>
        <w:rPr>
          <w:rFonts w:ascii="Calibri" w:hAnsi="Calibri"/>
          <w:noProof/>
          <w:sz w:val="22"/>
          <w:szCs w:val="22"/>
        </w:rPr>
      </w:pPr>
      <w:r>
        <w:fldChar w:fldCharType="begin"/>
      </w:r>
      <w:r>
        <w:instrText xml:space="preserve"> TOC \o "1-3" \h \z \u </w:instrText>
      </w:r>
      <w:r>
        <w:fldChar w:fldCharType="separate"/>
      </w:r>
      <w:hyperlink w:anchor="_Toc303711415" w:history="1">
        <w:r w:rsidRPr="00DC0E2F">
          <w:rPr>
            <w:rStyle w:val="Hyperlink"/>
            <w:noProof/>
          </w:rPr>
          <w:t>1. RULES AND REGULATIONS</w:t>
        </w:r>
        <w:r>
          <w:rPr>
            <w:noProof/>
            <w:webHidden/>
          </w:rPr>
          <w:tab/>
        </w:r>
        <w:r>
          <w:rPr>
            <w:noProof/>
            <w:webHidden/>
          </w:rPr>
          <w:fldChar w:fldCharType="begin"/>
        </w:r>
        <w:r>
          <w:rPr>
            <w:noProof/>
            <w:webHidden/>
          </w:rPr>
          <w:instrText xml:space="preserve"> PAGEREF _Toc303711415 \h </w:instrText>
        </w:r>
        <w:r>
          <w:rPr>
            <w:noProof/>
            <w:webHidden/>
          </w:rPr>
        </w:r>
        <w:r>
          <w:rPr>
            <w:noProof/>
            <w:webHidden/>
          </w:rPr>
          <w:fldChar w:fldCharType="separate"/>
        </w:r>
        <w:r w:rsidR="008E6E10">
          <w:rPr>
            <w:noProof/>
            <w:webHidden/>
          </w:rPr>
          <w:t>3</w:t>
        </w:r>
        <w:r>
          <w:rPr>
            <w:noProof/>
            <w:webHidden/>
          </w:rPr>
          <w:fldChar w:fldCharType="end"/>
        </w:r>
      </w:hyperlink>
    </w:p>
    <w:p w:rsidR="00041AE7" w:rsidRPr="00176F50" w:rsidRDefault="00041AE7" w:rsidP="00041AE7">
      <w:pPr>
        <w:pStyle w:val="TOC1"/>
        <w:rPr>
          <w:rFonts w:ascii="Calibri" w:hAnsi="Calibri"/>
          <w:noProof/>
          <w:sz w:val="22"/>
          <w:szCs w:val="22"/>
        </w:rPr>
      </w:pPr>
      <w:hyperlink w:anchor="_Toc303711416" w:history="1">
        <w:r w:rsidRPr="00DC0E2F">
          <w:rPr>
            <w:rStyle w:val="Hyperlink"/>
            <w:noProof/>
          </w:rPr>
          <w:t>2. DEFINITIONS</w:t>
        </w:r>
        <w:r>
          <w:rPr>
            <w:noProof/>
            <w:webHidden/>
          </w:rPr>
          <w:tab/>
        </w:r>
        <w:r>
          <w:rPr>
            <w:noProof/>
            <w:webHidden/>
          </w:rPr>
          <w:fldChar w:fldCharType="begin"/>
        </w:r>
        <w:r>
          <w:rPr>
            <w:noProof/>
            <w:webHidden/>
          </w:rPr>
          <w:instrText xml:space="preserve"> PAGEREF _Toc303711416 \h </w:instrText>
        </w:r>
        <w:r>
          <w:rPr>
            <w:noProof/>
            <w:webHidden/>
          </w:rPr>
        </w:r>
        <w:r>
          <w:rPr>
            <w:noProof/>
            <w:webHidden/>
          </w:rPr>
          <w:fldChar w:fldCharType="separate"/>
        </w:r>
        <w:r w:rsidR="008E6E10">
          <w:rPr>
            <w:noProof/>
            <w:webHidden/>
          </w:rPr>
          <w:t>3</w:t>
        </w:r>
        <w:r>
          <w:rPr>
            <w:noProof/>
            <w:webHidden/>
          </w:rPr>
          <w:fldChar w:fldCharType="end"/>
        </w:r>
      </w:hyperlink>
    </w:p>
    <w:p w:rsidR="00041AE7" w:rsidRPr="00176F50" w:rsidRDefault="00041AE7" w:rsidP="00041AE7">
      <w:pPr>
        <w:pStyle w:val="TOC1"/>
        <w:rPr>
          <w:rFonts w:ascii="Calibri" w:hAnsi="Calibri"/>
          <w:noProof/>
          <w:sz w:val="22"/>
          <w:szCs w:val="22"/>
        </w:rPr>
      </w:pPr>
      <w:hyperlink w:anchor="_Toc303711417" w:history="1">
        <w:r w:rsidRPr="00DC0E2F">
          <w:rPr>
            <w:rStyle w:val="Hyperlink"/>
            <w:noProof/>
          </w:rPr>
          <w:t>3. GENERAL RULES</w:t>
        </w:r>
        <w:r>
          <w:rPr>
            <w:noProof/>
            <w:webHidden/>
          </w:rPr>
          <w:tab/>
        </w:r>
        <w:r>
          <w:rPr>
            <w:noProof/>
            <w:webHidden/>
          </w:rPr>
          <w:fldChar w:fldCharType="begin"/>
        </w:r>
        <w:r>
          <w:rPr>
            <w:noProof/>
            <w:webHidden/>
          </w:rPr>
          <w:instrText xml:space="preserve"> PAGEREF _Toc303711417 \h </w:instrText>
        </w:r>
        <w:r>
          <w:rPr>
            <w:noProof/>
            <w:webHidden/>
          </w:rPr>
        </w:r>
        <w:r>
          <w:rPr>
            <w:noProof/>
            <w:webHidden/>
          </w:rPr>
          <w:fldChar w:fldCharType="separate"/>
        </w:r>
        <w:r w:rsidR="008E6E10">
          <w:rPr>
            <w:noProof/>
            <w:webHidden/>
          </w:rPr>
          <w:t>3</w:t>
        </w:r>
        <w:r>
          <w:rPr>
            <w:noProof/>
            <w:webHidden/>
          </w:rPr>
          <w:fldChar w:fldCharType="end"/>
        </w:r>
      </w:hyperlink>
    </w:p>
    <w:p w:rsidR="00041AE7" w:rsidRPr="00176F50" w:rsidRDefault="00041AE7" w:rsidP="00041AE7">
      <w:pPr>
        <w:pStyle w:val="TOC1"/>
        <w:rPr>
          <w:rFonts w:ascii="Calibri" w:hAnsi="Calibri"/>
          <w:noProof/>
          <w:sz w:val="22"/>
          <w:szCs w:val="22"/>
        </w:rPr>
      </w:pPr>
      <w:hyperlink w:anchor="_Toc303711418" w:history="1">
        <w:r w:rsidRPr="00DC0E2F">
          <w:rPr>
            <w:rStyle w:val="Hyperlink"/>
            <w:noProof/>
          </w:rPr>
          <w:t>4. LOTS AIND LOT OWNERS</w:t>
        </w:r>
        <w:r>
          <w:rPr>
            <w:noProof/>
            <w:webHidden/>
          </w:rPr>
          <w:tab/>
        </w:r>
        <w:r>
          <w:rPr>
            <w:noProof/>
            <w:webHidden/>
          </w:rPr>
          <w:fldChar w:fldCharType="begin"/>
        </w:r>
        <w:r>
          <w:rPr>
            <w:noProof/>
            <w:webHidden/>
          </w:rPr>
          <w:instrText xml:space="preserve"> PAGEREF _Toc303711418 \h </w:instrText>
        </w:r>
        <w:r>
          <w:rPr>
            <w:noProof/>
            <w:webHidden/>
          </w:rPr>
        </w:r>
        <w:r>
          <w:rPr>
            <w:noProof/>
            <w:webHidden/>
          </w:rPr>
          <w:fldChar w:fldCharType="separate"/>
        </w:r>
        <w:r w:rsidR="008E6E10">
          <w:rPr>
            <w:noProof/>
            <w:webHidden/>
          </w:rPr>
          <w:t>4</w:t>
        </w:r>
        <w:r>
          <w:rPr>
            <w:noProof/>
            <w:webHidden/>
          </w:rPr>
          <w:fldChar w:fldCharType="end"/>
        </w:r>
      </w:hyperlink>
    </w:p>
    <w:p w:rsidR="00041AE7" w:rsidRPr="00176F50" w:rsidRDefault="00041AE7" w:rsidP="00041AE7">
      <w:pPr>
        <w:pStyle w:val="TOC1"/>
        <w:rPr>
          <w:rFonts w:ascii="Calibri" w:hAnsi="Calibri"/>
          <w:noProof/>
          <w:sz w:val="22"/>
          <w:szCs w:val="22"/>
        </w:rPr>
      </w:pPr>
      <w:hyperlink w:anchor="_Toc303711419" w:history="1">
        <w:r w:rsidRPr="00DC0E2F">
          <w:rPr>
            <w:rStyle w:val="Hyperlink"/>
            <w:noProof/>
          </w:rPr>
          <w:t>5. CARE OF LOTS</w:t>
        </w:r>
        <w:r>
          <w:rPr>
            <w:noProof/>
            <w:webHidden/>
          </w:rPr>
          <w:tab/>
        </w:r>
        <w:r>
          <w:rPr>
            <w:noProof/>
            <w:webHidden/>
          </w:rPr>
          <w:fldChar w:fldCharType="begin"/>
        </w:r>
        <w:r>
          <w:rPr>
            <w:noProof/>
            <w:webHidden/>
          </w:rPr>
          <w:instrText xml:space="preserve"> PAGEREF _Toc303711419 \h </w:instrText>
        </w:r>
        <w:r>
          <w:rPr>
            <w:noProof/>
            <w:webHidden/>
          </w:rPr>
        </w:r>
        <w:r>
          <w:rPr>
            <w:noProof/>
            <w:webHidden/>
          </w:rPr>
          <w:fldChar w:fldCharType="separate"/>
        </w:r>
        <w:r w:rsidR="008E6E10">
          <w:rPr>
            <w:noProof/>
            <w:webHidden/>
          </w:rPr>
          <w:t>5</w:t>
        </w:r>
        <w:r>
          <w:rPr>
            <w:noProof/>
            <w:webHidden/>
          </w:rPr>
          <w:fldChar w:fldCharType="end"/>
        </w:r>
      </w:hyperlink>
    </w:p>
    <w:p w:rsidR="00041AE7" w:rsidRPr="00176F50" w:rsidRDefault="00041AE7" w:rsidP="00041AE7">
      <w:pPr>
        <w:pStyle w:val="TOC1"/>
        <w:rPr>
          <w:rFonts w:ascii="Calibri" w:hAnsi="Calibri"/>
          <w:noProof/>
          <w:sz w:val="22"/>
          <w:szCs w:val="22"/>
        </w:rPr>
      </w:pPr>
      <w:hyperlink w:anchor="_Toc303711420" w:history="1">
        <w:r w:rsidRPr="00DC0E2F">
          <w:rPr>
            <w:rStyle w:val="Hyperlink"/>
            <w:noProof/>
          </w:rPr>
          <w:t>6. DESCENT OF TITLE AND TRANSFERS</w:t>
        </w:r>
        <w:r>
          <w:rPr>
            <w:noProof/>
            <w:webHidden/>
          </w:rPr>
          <w:tab/>
        </w:r>
        <w:r>
          <w:rPr>
            <w:noProof/>
            <w:webHidden/>
          </w:rPr>
          <w:fldChar w:fldCharType="begin"/>
        </w:r>
        <w:r>
          <w:rPr>
            <w:noProof/>
            <w:webHidden/>
          </w:rPr>
          <w:instrText xml:space="preserve"> PAGEREF _Toc303711420 \h </w:instrText>
        </w:r>
        <w:r>
          <w:rPr>
            <w:noProof/>
            <w:webHidden/>
          </w:rPr>
        </w:r>
        <w:r>
          <w:rPr>
            <w:noProof/>
            <w:webHidden/>
          </w:rPr>
          <w:fldChar w:fldCharType="separate"/>
        </w:r>
        <w:r w:rsidR="008E6E10">
          <w:rPr>
            <w:noProof/>
            <w:webHidden/>
          </w:rPr>
          <w:t>5</w:t>
        </w:r>
        <w:r>
          <w:rPr>
            <w:noProof/>
            <w:webHidden/>
          </w:rPr>
          <w:fldChar w:fldCharType="end"/>
        </w:r>
      </w:hyperlink>
    </w:p>
    <w:p w:rsidR="00041AE7" w:rsidRPr="00176F50" w:rsidRDefault="00041AE7" w:rsidP="00041AE7">
      <w:pPr>
        <w:pStyle w:val="TOC1"/>
        <w:rPr>
          <w:rFonts w:ascii="Calibri" w:hAnsi="Calibri"/>
          <w:noProof/>
          <w:sz w:val="22"/>
          <w:szCs w:val="22"/>
        </w:rPr>
      </w:pPr>
      <w:hyperlink w:anchor="_Toc303711421" w:history="1">
        <w:r w:rsidRPr="00DC0E2F">
          <w:rPr>
            <w:rStyle w:val="Hyperlink"/>
            <w:noProof/>
          </w:rPr>
          <w:t>7. IITERMENTS</w:t>
        </w:r>
        <w:r>
          <w:rPr>
            <w:noProof/>
            <w:webHidden/>
          </w:rPr>
          <w:tab/>
        </w:r>
        <w:r>
          <w:rPr>
            <w:noProof/>
            <w:webHidden/>
          </w:rPr>
          <w:fldChar w:fldCharType="begin"/>
        </w:r>
        <w:r>
          <w:rPr>
            <w:noProof/>
            <w:webHidden/>
          </w:rPr>
          <w:instrText xml:space="preserve"> PAGEREF _Toc303711421 \h </w:instrText>
        </w:r>
        <w:r>
          <w:rPr>
            <w:noProof/>
            <w:webHidden/>
          </w:rPr>
        </w:r>
        <w:r>
          <w:rPr>
            <w:noProof/>
            <w:webHidden/>
          </w:rPr>
          <w:fldChar w:fldCharType="separate"/>
        </w:r>
        <w:r w:rsidR="008E6E10">
          <w:rPr>
            <w:noProof/>
            <w:webHidden/>
          </w:rPr>
          <w:t>6</w:t>
        </w:r>
        <w:r>
          <w:rPr>
            <w:noProof/>
            <w:webHidden/>
          </w:rPr>
          <w:fldChar w:fldCharType="end"/>
        </w:r>
      </w:hyperlink>
    </w:p>
    <w:p w:rsidR="00041AE7" w:rsidRPr="00176F50" w:rsidRDefault="00041AE7" w:rsidP="00041AE7">
      <w:pPr>
        <w:pStyle w:val="TOC1"/>
        <w:rPr>
          <w:rFonts w:ascii="Calibri" w:hAnsi="Calibri"/>
          <w:noProof/>
          <w:sz w:val="22"/>
          <w:szCs w:val="22"/>
        </w:rPr>
      </w:pPr>
      <w:hyperlink w:anchor="_Toc303711422" w:history="1">
        <w:r w:rsidRPr="00DC0E2F">
          <w:rPr>
            <w:rStyle w:val="Hyperlink"/>
            <w:noProof/>
          </w:rPr>
          <w:t>8. DISINTERMENTS</w:t>
        </w:r>
        <w:r>
          <w:rPr>
            <w:noProof/>
            <w:webHidden/>
          </w:rPr>
          <w:tab/>
        </w:r>
        <w:r>
          <w:rPr>
            <w:noProof/>
            <w:webHidden/>
          </w:rPr>
          <w:fldChar w:fldCharType="begin"/>
        </w:r>
        <w:r>
          <w:rPr>
            <w:noProof/>
            <w:webHidden/>
          </w:rPr>
          <w:instrText xml:space="preserve"> PAGEREF _Toc303711422 \h </w:instrText>
        </w:r>
        <w:r>
          <w:rPr>
            <w:noProof/>
            <w:webHidden/>
          </w:rPr>
        </w:r>
        <w:r>
          <w:rPr>
            <w:noProof/>
            <w:webHidden/>
          </w:rPr>
          <w:fldChar w:fldCharType="separate"/>
        </w:r>
        <w:r w:rsidR="008E6E10">
          <w:rPr>
            <w:noProof/>
            <w:webHidden/>
          </w:rPr>
          <w:t>6</w:t>
        </w:r>
        <w:r>
          <w:rPr>
            <w:noProof/>
            <w:webHidden/>
          </w:rPr>
          <w:fldChar w:fldCharType="end"/>
        </w:r>
      </w:hyperlink>
    </w:p>
    <w:p w:rsidR="00041AE7" w:rsidRPr="00176F50" w:rsidRDefault="00041AE7" w:rsidP="00041AE7">
      <w:pPr>
        <w:pStyle w:val="TOC1"/>
        <w:rPr>
          <w:rFonts w:ascii="Calibri" w:hAnsi="Calibri"/>
          <w:noProof/>
          <w:sz w:val="22"/>
          <w:szCs w:val="22"/>
        </w:rPr>
      </w:pPr>
      <w:hyperlink w:anchor="_Toc303711423" w:history="1">
        <w:r w:rsidRPr="00DC0E2F">
          <w:rPr>
            <w:rStyle w:val="Hyperlink"/>
            <w:noProof/>
          </w:rPr>
          <w:t>9. VAULTS, COVERS, &amp; MONUMENTS</w:t>
        </w:r>
        <w:r>
          <w:rPr>
            <w:noProof/>
            <w:webHidden/>
          </w:rPr>
          <w:tab/>
        </w:r>
        <w:r>
          <w:rPr>
            <w:noProof/>
            <w:webHidden/>
          </w:rPr>
          <w:fldChar w:fldCharType="begin"/>
        </w:r>
        <w:r>
          <w:rPr>
            <w:noProof/>
            <w:webHidden/>
          </w:rPr>
          <w:instrText xml:space="preserve"> PAGEREF _Toc303711423 \h </w:instrText>
        </w:r>
        <w:r>
          <w:rPr>
            <w:noProof/>
            <w:webHidden/>
          </w:rPr>
        </w:r>
        <w:r>
          <w:rPr>
            <w:noProof/>
            <w:webHidden/>
          </w:rPr>
          <w:fldChar w:fldCharType="separate"/>
        </w:r>
        <w:r w:rsidR="008E6E10">
          <w:rPr>
            <w:noProof/>
            <w:webHidden/>
          </w:rPr>
          <w:t>7</w:t>
        </w:r>
        <w:r>
          <w:rPr>
            <w:noProof/>
            <w:webHidden/>
          </w:rPr>
          <w:fldChar w:fldCharType="end"/>
        </w:r>
      </w:hyperlink>
    </w:p>
    <w:p w:rsidR="00041AE7" w:rsidRPr="00176F50" w:rsidRDefault="00041AE7" w:rsidP="00041AE7">
      <w:pPr>
        <w:pStyle w:val="TOC1"/>
        <w:rPr>
          <w:rFonts w:ascii="Calibri" w:hAnsi="Calibri"/>
          <w:noProof/>
          <w:sz w:val="22"/>
          <w:szCs w:val="22"/>
        </w:rPr>
      </w:pPr>
      <w:hyperlink w:anchor="_Toc303711424" w:history="1">
        <w:r w:rsidRPr="00DC0E2F">
          <w:rPr>
            <w:rStyle w:val="Hyperlink"/>
            <w:noProof/>
          </w:rPr>
          <w:t>10. MEMORIALS</w:t>
        </w:r>
        <w:r>
          <w:rPr>
            <w:noProof/>
            <w:webHidden/>
          </w:rPr>
          <w:tab/>
        </w:r>
        <w:r>
          <w:rPr>
            <w:noProof/>
            <w:webHidden/>
          </w:rPr>
          <w:fldChar w:fldCharType="begin"/>
        </w:r>
        <w:r>
          <w:rPr>
            <w:noProof/>
            <w:webHidden/>
          </w:rPr>
          <w:instrText xml:space="preserve"> PAGEREF _Toc303711424 \h </w:instrText>
        </w:r>
        <w:r>
          <w:rPr>
            <w:noProof/>
            <w:webHidden/>
          </w:rPr>
        </w:r>
        <w:r>
          <w:rPr>
            <w:noProof/>
            <w:webHidden/>
          </w:rPr>
          <w:fldChar w:fldCharType="separate"/>
        </w:r>
        <w:r w:rsidR="008E6E10">
          <w:rPr>
            <w:noProof/>
            <w:webHidden/>
          </w:rPr>
          <w:t>8</w:t>
        </w:r>
        <w:r>
          <w:rPr>
            <w:noProof/>
            <w:webHidden/>
          </w:rPr>
          <w:fldChar w:fldCharType="end"/>
        </w:r>
      </w:hyperlink>
    </w:p>
    <w:p w:rsidR="00041AE7" w:rsidRDefault="00041AE7" w:rsidP="00041AE7">
      <w:pPr>
        <w:pStyle w:val="TOC1"/>
        <w:rPr>
          <w:rStyle w:val="Hyperlink"/>
          <w:noProof/>
        </w:rPr>
      </w:pPr>
      <w:hyperlink w:anchor="_Toc303711425" w:history="1">
        <w:r w:rsidRPr="00DC0E2F">
          <w:rPr>
            <w:rStyle w:val="Hyperlink"/>
            <w:noProof/>
          </w:rPr>
          <w:t>11. INCLEMENT WEATHER AND WINTER BURIALS</w:t>
        </w:r>
        <w:r>
          <w:rPr>
            <w:noProof/>
            <w:webHidden/>
          </w:rPr>
          <w:tab/>
        </w:r>
        <w:r>
          <w:rPr>
            <w:noProof/>
            <w:webHidden/>
          </w:rPr>
          <w:fldChar w:fldCharType="begin"/>
        </w:r>
        <w:r>
          <w:rPr>
            <w:noProof/>
            <w:webHidden/>
          </w:rPr>
          <w:instrText xml:space="preserve"> PAGEREF _Toc303711425 \h </w:instrText>
        </w:r>
        <w:r>
          <w:rPr>
            <w:noProof/>
            <w:webHidden/>
          </w:rPr>
        </w:r>
        <w:r>
          <w:rPr>
            <w:noProof/>
            <w:webHidden/>
          </w:rPr>
          <w:fldChar w:fldCharType="separate"/>
        </w:r>
        <w:r w:rsidR="008E6E10">
          <w:rPr>
            <w:noProof/>
            <w:webHidden/>
          </w:rPr>
          <w:t>8</w:t>
        </w:r>
        <w:r>
          <w:rPr>
            <w:noProof/>
            <w:webHidden/>
          </w:rPr>
          <w:fldChar w:fldCharType="end"/>
        </w:r>
      </w:hyperlink>
    </w:p>
    <w:p w:rsidR="00203C73" w:rsidRDefault="00203C73" w:rsidP="00203C73">
      <w:pPr>
        <w:rPr>
          <w:noProof/>
        </w:rPr>
      </w:pPr>
    </w:p>
    <w:p w:rsidR="00203C73" w:rsidRDefault="00203C73" w:rsidP="00203C73">
      <w:pPr>
        <w:rPr>
          <w:noProof/>
        </w:rPr>
      </w:pPr>
    </w:p>
    <w:p w:rsidR="00203C73" w:rsidRDefault="00203C73" w:rsidP="00203C73">
      <w:pPr>
        <w:rPr>
          <w:noProof/>
        </w:rPr>
      </w:pPr>
    </w:p>
    <w:p w:rsidR="00203C73" w:rsidRDefault="00203C73" w:rsidP="00203C73">
      <w:pPr>
        <w:rPr>
          <w:noProof/>
        </w:rPr>
      </w:pPr>
    </w:p>
    <w:p w:rsidR="00203C73" w:rsidRDefault="00203C73" w:rsidP="00203C73">
      <w:pPr>
        <w:rPr>
          <w:noProof/>
        </w:rPr>
      </w:pPr>
    </w:p>
    <w:p w:rsidR="00203C73" w:rsidRDefault="00203C73" w:rsidP="00203C73">
      <w:pPr>
        <w:rPr>
          <w:noProof/>
        </w:rPr>
      </w:pPr>
    </w:p>
    <w:p w:rsidR="00203C73" w:rsidRDefault="00203C73" w:rsidP="00203C73">
      <w:pPr>
        <w:rPr>
          <w:noProof/>
        </w:rPr>
      </w:pPr>
    </w:p>
    <w:p w:rsidR="00203C73" w:rsidRDefault="00203C73" w:rsidP="00203C73">
      <w:pPr>
        <w:rPr>
          <w:noProof/>
        </w:rPr>
      </w:pPr>
    </w:p>
    <w:p w:rsidR="00203C73" w:rsidRDefault="00203C73" w:rsidP="00203C73">
      <w:pPr>
        <w:rPr>
          <w:noProof/>
        </w:rPr>
      </w:pPr>
    </w:p>
    <w:p w:rsidR="00203C73" w:rsidRDefault="00203C73" w:rsidP="00203C73">
      <w:pPr>
        <w:rPr>
          <w:noProof/>
        </w:rPr>
      </w:pPr>
    </w:p>
    <w:p w:rsidR="00203C73" w:rsidRDefault="00203C73" w:rsidP="00203C73">
      <w:pPr>
        <w:rPr>
          <w:noProof/>
        </w:rPr>
      </w:pPr>
    </w:p>
    <w:p w:rsidR="00203C73" w:rsidRDefault="00203C73" w:rsidP="00203C73">
      <w:pPr>
        <w:rPr>
          <w:noProof/>
        </w:rPr>
      </w:pPr>
    </w:p>
    <w:p w:rsidR="00203C73" w:rsidRDefault="00203C73" w:rsidP="00203C73">
      <w:pPr>
        <w:rPr>
          <w:noProof/>
        </w:rPr>
      </w:pPr>
    </w:p>
    <w:p w:rsidR="00203C73" w:rsidRDefault="00203C73" w:rsidP="00203C73">
      <w:pPr>
        <w:rPr>
          <w:noProof/>
        </w:rPr>
      </w:pPr>
    </w:p>
    <w:p w:rsidR="00203C73" w:rsidRDefault="00203C73" w:rsidP="00203C73">
      <w:pPr>
        <w:rPr>
          <w:noProof/>
        </w:rPr>
      </w:pPr>
    </w:p>
    <w:p w:rsidR="00203C73" w:rsidRDefault="00203C73" w:rsidP="00203C73">
      <w:pPr>
        <w:rPr>
          <w:noProof/>
        </w:rPr>
      </w:pPr>
    </w:p>
    <w:p w:rsidR="00203C73" w:rsidRDefault="00203C73" w:rsidP="00203C73">
      <w:pPr>
        <w:rPr>
          <w:noProof/>
        </w:rPr>
      </w:pPr>
    </w:p>
    <w:p w:rsidR="00203C73" w:rsidRDefault="00203C73" w:rsidP="00203C73">
      <w:pPr>
        <w:rPr>
          <w:noProof/>
        </w:rPr>
      </w:pPr>
    </w:p>
    <w:p w:rsidR="00F56010" w:rsidRDefault="00041AE7" w:rsidP="00D83C31">
      <w:pPr>
        <w:pStyle w:val="Heading1"/>
        <w:numPr>
          <w:ilvl w:val="0"/>
          <w:numId w:val="1"/>
        </w:numPr>
      </w:pPr>
      <w:r>
        <w:lastRenderedPageBreak/>
        <w:fldChar w:fldCharType="end"/>
      </w:r>
      <w:bookmarkStart w:id="0" w:name="_Toc303711415"/>
      <w:r w:rsidR="00F56010" w:rsidRPr="00D83C31">
        <w:rPr>
          <w:sz w:val="24"/>
          <w:szCs w:val="24"/>
          <w:u w:val="single"/>
        </w:rPr>
        <w:t>RULES AND REGULATION</w:t>
      </w:r>
      <w:r w:rsidR="00F56010" w:rsidRPr="00D83C31">
        <w:rPr>
          <w:sz w:val="24"/>
          <w:szCs w:val="24"/>
        </w:rPr>
        <w:t>S</w:t>
      </w:r>
      <w:bookmarkEnd w:id="0"/>
    </w:p>
    <w:p w:rsidR="00F56010" w:rsidRDefault="00F56010" w:rsidP="00C15B05">
      <w:pPr>
        <w:numPr>
          <w:ilvl w:val="1"/>
          <w:numId w:val="1"/>
        </w:numPr>
        <w:tabs>
          <w:tab w:val="left" w:pos="990"/>
        </w:tabs>
        <w:spacing w:after="120"/>
        <w:ind w:left="990" w:hanging="630"/>
      </w:pPr>
      <w:r>
        <w:t xml:space="preserve">For the mutual </w:t>
      </w:r>
      <w:r w:rsidR="00736399">
        <w:t>protection</w:t>
      </w:r>
      <w:r>
        <w:t xml:space="preserve"> and benefit of Burial Right owners and the Cemetery,</w:t>
      </w:r>
      <w:r w:rsidR="00203C73">
        <w:t xml:space="preserve"> </w:t>
      </w:r>
      <w:r>
        <w:t xml:space="preserve">the following Rules and Regulations have been adopted by </w:t>
      </w:r>
      <w:r w:rsidR="00736399">
        <w:t>Killdeer</w:t>
      </w:r>
      <w:r w:rsidR="00203C73">
        <w:t xml:space="preserve"> Cemetery.  </w:t>
      </w:r>
      <w:r w:rsidR="00736399">
        <w:t>Killdeer</w:t>
      </w:r>
      <w:r>
        <w:t xml:space="preserve"> Cemetery is the property of </w:t>
      </w:r>
      <w:r w:rsidR="00736399">
        <w:t>Killdeer</w:t>
      </w:r>
      <w:r>
        <w:t xml:space="preserve"> Park Board of </w:t>
      </w:r>
      <w:r w:rsidR="00736399">
        <w:t>Killdeer</w:t>
      </w:r>
      <w:r w:rsidR="00203C73">
        <w:t xml:space="preserve">, North Dakota.  </w:t>
      </w:r>
      <w:r>
        <w:t>All Burial Right owners and visitors within the Cemetery and all</w:t>
      </w:r>
      <w:r w:rsidR="00203C73">
        <w:t xml:space="preserve"> </w:t>
      </w:r>
      <w:r>
        <w:t xml:space="preserve">Burial Rights sold shall be subject </w:t>
      </w:r>
      <w:r w:rsidR="00736399">
        <w:t>rules</w:t>
      </w:r>
      <w:r w:rsidR="00203C73">
        <w:t xml:space="preserve"> and Regulations, am</w:t>
      </w:r>
      <w:r>
        <w:t>endments, or alterations that may be adopted by the Killdeer Park Board.</w:t>
      </w:r>
    </w:p>
    <w:p w:rsidR="00F56010" w:rsidRDefault="00F56010" w:rsidP="00C15B05">
      <w:pPr>
        <w:numPr>
          <w:ilvl w:val="1"/>
          <w:numId w:val="1"/>
        </w:numPr>
        <w:tabs>
          <w:tab w:val="left" w:pos="1080"/>
        </w:tabs>
        <w:ind w:left="1080" w:hanging="720"/>
      </w:pPr>
      <w:r>
        <w:t xml:space="preserve">Title to the land of any burial space in </w:t>
      </w:r>
      <w:r w:rsidR="00736399">
        <w:t>Killdeer</w:t>
      </w:r>
      <w:r>
        <w:t xml:space="preserve"> Cemetery shall always remain</w:t>
      </w:r>
      <w:r w:rsidR="00203C73">
        <w:t xml:space="preserve"> </w:t>
      </w:r>
      <w:r>
        <w:t xml:space="preserve">the property </w:t>
      </w:r>
      <w:r w:rsidR="00736399">
        <w:t>of Killdeer</w:t>
      </w:r>
      <w:r>
        <w:t xml:space="preserve"> Park Board.</w:t>
      </w:r>
    </w:p>
    <w:p w:rsidR="00D83C31" w:rsidRDefault="00D83C31" w:rsidP="00D83C31">
      <w:pPr>
        <w:tabs>
          <w:tab w:val="left" w:pos="810"/>
        </w:tabs>
        <w:ind w:left="810"/>
      </w:pPr>
    </w:p>
    <w:p w:rsidR="00F56010" w:rsidRPr="004A5EB4" w:rsidRDefault="00F56010" w:rsidP="00203C73">
      <w:pPr>
        <w:pStyle w:val="Heading1"/>
        <w:numPr>
          <w:ilvl w:val="0"/>
          <w:numId w:val="1"/>
        </w:numPr>
        <w:tabs>
          <w:tab w:val="left" w:pos="360"/>
          <w:tab w:val="left" w:pos="810"/>
        </w:tabs>
        <w:ind w:left="0" w:firstLine="18"/>
        <w:rPr>
          <w:sz w:val="24"/>
          <w:szCs w:val="24"/>
          <w:u w:val="single"/>
        </w:rPr>
      </w:pPr>
      <w:bookmarkStart w:id="1" w:name="_Toc303711416"/>
      <w:r w:rsidRPr="004A5EB4">
        <w:rPr>
          <w:sz w:val="24"/>
          <w:szCs w:val="24"/>
          <w:u w:val="single"/>
        </w:rPr>
        <w:t>DEFINITIONS</w:t>
      </w:r>
      <w:bookmarkEnd w:id="1"/>
    </w:p>
    <w:p w:rsidR="00F56010" w:rsidRDefault="00F56010" w:rsidP="00C15B05">
      <w:pPr>
        <w:numPr>
          <w:ilvl w:val="1"/>
          <w:numId w:val="1"/>
        </w:numPr>
        <w:tabs>
          <w:tab w:val="left" w:pos="990"/>
        </w:tabs>
        <w:spacing w:after="120"/>
        <w:ind w:left="1080" w:hanging="630"/>
      </w:pPr>
      <w:r>
        <w:t xml:space="preserve">The term </w:t>
      </w:r>
      <w:r w:rsidRPr="00D222AB">
        <w:rPr>
          <w:b/>
          <w:u w:val="single"/>
        </w:rPr>
        <w:t>Sexton</w:t>
      </w:r>
      <w:r>
        <w:t xml:space="preserve"> shall mean the person or persons duly appointed by the </w:t>
      </w:r>
      <w:r w:rsidR="00736399">
        <w:t>Killdeer</w:t>
      </w:r>
      <w:r w:rsidR="00D222AB">
        <w:t xml:space="preserve"> </w:t>
      </w:r>
      <w:r>
        <w:t xml:space="preserve">Park Board for the purpose of </w:t>
      </w:r>
      <w:r w:rsidR="00736399">
        <w:t>conducting</w:t>
      </w:r>
      <w:r>
        <w:t xml:space="preserve"> and administering Killdeer Cemetery.</w:t>
      </w:r>
    </w:p>
    <w:p w:rsidR="00F56010" w:rsidRDefault="00736399" w:rsidP="00C15B05">
      <w:pPr>
        <w:numPr>
          <w:ilvl w:val="1"/>
          <w:numId w:val="1"/>
        </w:numPr>
        <w:tabs>
          <w:tab w:val="left" w:pos="270"/>
          <w:tab w:val="left" w:pos="990"/>
        </w:tabs>
        <w:spacing w:after="120"/>
        <w:ind w:left="990" w:hanging="612"/>
      </w:pPr>
      <w:r>
        <w:t xml:space="preserve">The term </w:t>
      </w:r>
      <w:r w:rsidRPr="004A5EB4">
        <w:rPr>
          <w:b/>
          <w:u w:val="single"/>
        </w:rPr>
        <w:t>Killdeer Park Board</w:t>
      </w:r>
      <w:r>
        <w:t xml:space="preserve"> shall mean the committee empowered by the City of </w:t>
      </w:r>
      <w:r w:rsidR="00D222AB">
        <w:t>K</w:t>
      </w:r>
      <w:r>
        <w:t>illdeer to set forth these Rules and Regulations.</w:t>
      </w:r>
    </w:p>
    <w:p w:rsidR="00F56010" w:rsidRDefault="00F56010" w:rsidP="00C15B05">
      <w:pPr>
        <w:numPr>
          <w:ilvl w:val="1"/>
          <w:numId w:val="1"/>
        </w:numPr>
        <w:tabs>
          <w:tab w:val="left" w:pos="270"/>
          <w:tab w:val="left" w:pos="990"/>
        </w:tabs>
        <w:spacing w:after="120"/>
        <w:ind w:left="990" w:hanging="630"/>
      </w:pPr>
      <w:r>
        <w:t xml:space="preserve">The terms </w:t>
      </w:r>
      <w:r w:rsidRPr="00C20AF4">
        <w:rPr>
          <w:b/>
          <w:u w:val="single"/>
        </w:rPr>
        <w:t>Lot, Plot, or Burial Space</w:t>
      </w:r>
      <w:r>
        <w:t xml:space="preserve"> shall be used interchangeably</w:t>
      </w:r>
      <w:r w:rsidR="00C20AF4">
        <w:t xml:space="preserve"> </w:t>
      </w:r>
      <w:r>
        <w:t>and shall</w:t>
      </w:r>
      <w:r w:rsidR="00C20AF4">
        <w:t xml:space="preserve"> </w:t>
      </w:r>
      <w:r>
        <w:t>apply with like effect to one or more adjoining graves.</w:t>
      </w:r>
    </w:p>
    <w:p w:rsidR="00F56010" w:rsidRDefault="00F56010" w:rsidP="00C15B05">
      <w:pPr>
        <w:numPr>
          <w:ilvl w:val="1"/>
          <w:numId w:val="1"/>
        </w:numPr>
        <w:tabs>
          <w:tab w:val="left" w:pos="270"/>
          <w:tab w:val="left" w:pos="990"/>
          <w:tab w:val="left" w:pos="1080"/>
        </w:tabs>
        <w:spacing w:after="120"/>
        <w:ind w:left="990" w:hanging="630"/>
      </w:pPr>
      <w:r>
        <w:t xml:space="preserve">The term </w:t>
      </w:r>
      <w:r w:rsidRPr="00D222AB">
        <w:rPr>
          <w:b/>
          <w:u w:val="single"/>
        </w:rPr>
        <w:t>In</w:t>
      </w:r>
      <w:r w:rsidR="0012106C" w:rsidRPr="00D222AB">
        <w:rPr>
          <w:b/>
          <w:u w:val="single"/>
        </w:rPr>
        <w:t>t</w:t>
      </w:r>
      <w:r w:rsidRPr="00D222AB">
        <w:rPr>
          <w:b/>
          <w:u w:val="single"/>
        </w:rPr>
        <w:t>erment</w:t>
      </w:r>
      <w:r>
        <w:t xml:space="preserve"> shall mean the permanent disposition of the remains of a</w:t>
      </w:r>
      <w:r w:rsidR="00D222AB">
        <w:t xml:space="preserve"> </w:t>
      </w:r>
      <w:r>
        <w:t>deceased person by entombment or burial.</w:t>
      </w:r>
    </w:p>
    <w:p w:rsidR="00F56010" w:rsidRDefault="00F56010" w:rsidP="00C15B05">
      <w:pPr>
        <w:numPr>
          <w:ilvl w:val="1"/>
          <w:numId w:val="1"/>
        </w:numPr>
        <w:tabs>
          <w:tab w:val="left" w:pos="270"/>
          <w:tab w:val="left" w:pos="990"/>
        </w:tabs>
        <w:spacing w:after="120"/>
        <w:ind w:left="990" w:hanging="630"/>
      </w:pPr>
      <w:r>
        <w:t xml:space="preserve">The term </w:t>
      </w:r>
      <w:r w:rsidRPr="00D222AB">
        <w:rPr>
          <w:b/>
          <w:u w:val="single"/>
        </w:rPr>
        <w:t>Memorial</w:t>
      </w:r>
      <w:r>
        <w:t xml:space="preserve"> </w:t>
      </w:r>
      <w:r w:rsidR="00D222AB">
        <w:t>s</w:t>
      </w:r>
      <w:r>
        <w:t>hall include monument, tombstone, marker, foot stone,</w:t>
      </w:r>
      <w:r w:rsidR="00D222AB">
        <w:t xml:space="preserve"> </w:t>
      </w:r>
      <w:r>
        <w:t>tablet, headstone, cover, or corner post for individual family use.</w:t>
      </w:r>
    </w:p>
    <w:p w:rsidR="00F56010" w:rsidRDefault="00F56010" w:rsidP="00C15B05">
      <w:pPr>
        <w:numPr>
          <w:ilvl w:val="1"/>
          <w:numId w:val="1"/>
        </w:numPr>
        <w:tabs>
          <w:tab w:val="left" w:pos="270"/>
          <w:tab w:val="left" w:pos="990"/>
        </w:tabs>
        <w:ind w:left="990" w:hanging="630"/>
      </w:pPr>
      <w:r>
        <w:t xml:space="preserve">The term </w:t>
      </w:r>
      <w:r w:rsidRPr="00D222AB">
        <w:rPr>
          <w:b/>
          <w:u w:val="single"/>
        </w:rPr>
        <w:t xml:space="preserve">Lot Owner </w:t>
      </w:r>
      <w:r>
        <w:t>shall mean the person who has purchased or inherited Burial</w:t>
      </w:r>
      <w:r w:rsidR="00D222AB">
        <w:t xml:space="preserve"> </w:t>
      </w:r>
      <w:r>
        <w:t>Rights in Killdeer Cemetery.</w:t>
      </w:r>
    </w:p>
    <w:p w:rsidR="00D83C31" w:rsidRDefault="00D83C31" w:rsidP="00D83C31">
      <w:pPr>
        <w:tabs>
          <w:tab w:val="left" w:pos="270"/>
          <w:tab w:val="left" w:pos="810"/>
        </w:tabs>
        <w:ind w:left="810"/>
      </w:pPr>
    </w:p>
    <w:p w:rsidR="00F56010" w:rsidRPr="004A5EB4" w:rsidRDefault="00F56010" w:rsidP="004A3FAF">
      <w:pPr>
        <w:pStyle w:val="Heading1"/>
        <w:numPr>
          <w:ilvl w:val="0"/>
          <w:numId w:val="1"/>
        </w:numPr>
        <w:tabs>
          <w:tab w:val="left" w:pos="360"/>
          <w:tab w:val="left" w:pos="810"/>
        </w:tabs>
        <w:ind w:left="0" w:firstLine="18"/>
        <w:rPr>
          <w:sz w:val="24"/>
          <w:szCs w:val="24"/>
          <w:u w:val="single"/>
        </w:rPr>
      </w:pPr>
      <w:bookmarkStart w:id="2" w:name="_Toc303711417"/>
      <w:r w:rsidRPr="004A5EB4">
        <w:rPr>
          <w:sz w:val="24"/>
          <w:szCs w:val="24"/>
          <w:u w:val="single"/>
        </w:rPr>
        <w:t>GENERAL RULES</w:t>
      </w:r>
      <w:bookmarkEnd w:id="2"/>
    </w:p>
    <w:p w:rsidR="00F56010" w:rsidRDefault="00F56010" w:rsidP="00C15B05">
      <w:pPr>
        <w:numPr>
          <w:ilvl w:val="1"/>
          <w:numId w:val="1"/>
        </w:numPr>
        <w:tabs>
          <w:tab w:val="left" w:pos="990"/>
        </w:tabs>
        <w:spacing w:after="120"/>
        <w:ind w:left="990" w:hanging="630"/>
      </w:pPr>
      <w:r>
        <w:t>The Cemetery reserves the right to refuse admission to the Cemetery and the use</w:t>
      </w:r>
      <w:r w:rsidR="00091500">
        <w:t xml:space="preserve"> o</w:t>
      </w:r>
      <w:r>
        <w:t>f</w:t>
      </w:r>
      <w:r w:rsidR="00091500">
        <w:t xml:space="preserve"> </w:t>
      </w:r>
      <w:r>
        <w:t xml:space="preserve">any Cemetery facilities, at any time, to any person or persons </w:t>
      </w:r>
      <w:r w:rsidR="0012106C">
        <w:t>whom</w:t>
      </w:r>
      <w:r>
        <w:t xml:space="preserve"> the </w:t>
      </w:r>
      <w:r w:rsidR="0012106C">
        <w:t>committee</w:t>
      </w:r>
      <w:r>
        <w:t xml:space="preserve"> may deem not in keeping with the best interests </w:t>
      </w:r>
      <w:r w:rsidR="0012106C">
        <w:t>of the</w:t>
      </w:r>
      <w:r>
        <w:t xml:space="preserve"> Cemetery.</w:t>
      </w:r>
    </w:p>
    <w:p w:rsidR="00F56010" w:rsidRDefault="005415B6" w:rsidP="00C15B05">
      <w:pPr>
        <w:numPr>
          <w:ilvl w:val="1"/>
          <w:numId w:val="1"/>
        </w:numPr>
        <w:tabs>
          <w:tab w:val="left" w:pos="990"/>
        </w:tabs>
        <w:spacing w:after="120"/>
        <w:ind w:left="990" w:hanging="612"/>
      </w:pPr>
      <w:r w:rsidRPr="005415B6">
        <w:rPr>
          <w:b/>
          <w:u w:val="single"/>
        </w:rPr>
        <w:t>No</w:t>
      </w:r>
      <w:r w:rsidR="00F56010" w:rsidRPr="005415B6">
        <w:rPr>
          <w:b/>
          <w:u w:val="single"/>
        </w:rPr>
        <w:t xml:space="preserve"> One</w:t>
      </w:r>
      <w:r w:rsidR="00F56010">
        <w:t xml:space="preserve"> is allowed to do any work within the Ceme</w:t>
      </w:r>
      <w:r>
        <w:t xml:space="preserve">tery for lot owners without the </w:t>
      </w:r>
      <w:r w:rsidR="00F56010">
        <w:t>approval of</w:t>
      </w:r>
      <w:r>
        <w:t xml:space="preserve"> </w:t>
      </w:r>
      <w:r w:rsidR="00F56010">
        <w:t>the Sexton.</w:t>
      </w:r>
    </w:p>
    <w:p w:rsidR="00F56010" w:rsidRDefault="00F56010" w:rsidP="00C15B05">
      <w:pPr>
        <w:numPr>
          <w:ilvl w:val="1"/>
          <w:numId w:val="1"/>
        </w:numPr>
        <w:tabs>
          <w:tab w:val="left" w:pos="990"/>
        </w:tabs>
        <w:spacing w:after="120"/>
        <w:ind w:left="990" w:hanging="612"/>
      </w:pPr>
      <w:r>
        <w:t xml:space="preserve">All fees or charges for payment of Burial Rights are payable to </w:t>
      </w:r>
      <w:r w:rsidR="0012106C">
        <w:t>Killdeer</w:t>
      </w:r>
      <w:r>
        <w:t xml:space="preserve"> Park</w:t>
      </w:r>
      <w:r w:rsidR="005415B6">
        <w:t xml:space="preserve"> </w:t>
      </w:r>
      <w:r>
        <w:t>Board. In all instances for which a mortician arranges for lots for interments the mortician shall assume the liability for payment to the city</w:t>
      </w:r>
      <w:r w:rsidR="005415B6">
        <w:t xml:space="preserve"> of</w:t>
      </w:r>
      <w:r w:rsidR="00D83C31">
        <w:t xml:space="preserve"> </w:t>
      </w:r>
      <w:r w:rsidR="005415B6">
        <w:t>the cost of</w:t>
      </w:r>
      <w:r w:rsidR="00D83C31">
        <w:t xml:space="preserve"> </w:t>
      </w:r>
      <w:r w:rsidR="005415B6">
        <w:t>the lot or lots.</w:t>
      </w:r>
    </w:p>
    <w:p w:rsidR="00F56010" w:rsidRDefault="00F56010" w:rsidP="00C15B05">
      <w:pPr>
        <w:numPr>
          <w:ilvl w:val="1"/>
          <w:numId w:val="1"/>
        </w:numPr>
        <w:tabs>
          <w:tab w:val="left" w:pos="990"/>
        </w:tabs>
        <w:spacing w:after="120"/>
        <w:ind w:left="990" w:hanging="630"/>
      </w:pPr>
      <w:r>
        <w:t>All persons visiting the Cemetery are prohibited from picking flowers, breaking or</w:t>
      </w:r>
      <w:r w:rsidR="00D83C31">
        <w:t xml:space="preserve"> </w:t>
      </w:r>
      <w:r>
        <w:t>injuring any tree or plant, or from writing upon, defacing, or injuring any memorial,</w:t>
      </w:r>
      <w:r w:rsidR="00D83C31">
        <w:t xml:space="preserve"> </w:t>
      </w:r>
      <w:r>
        <w:t xml:space="preserve">fence or other </w:t>
      </w:r>
      <w:r w:rsidR="00D83C31">
        <w:t>structure</w:t>
      </w:r>
      <w:r>
        <w:t xml:space="preserve"> within the Cemetery grounds.</w:t>
      </w:r>
    </w:p>
    <w:p w:rsidR="00F56010" w:rsidRDefault="00F56010" w:rsidP="00C15B05">
      <w:pPr>
        <w:numPr>
          <w:ilvl w:val="1"/>
          <w:numId w:val="1"/>
        </w:numPr>
        <w:tabs>
          <w:tab w:val="left" w:pos="990"/>
        </w:tabs>
        <w:spacing w:after="120"/>
        <w:ind w:left="990" w:hanging="630"/>
      </w:pPr>
      <w:r>
        <w:t>All work must cease when an interment is to take place. Funeral processions have</w:t>
      </w:r>
      <w:r w:rsidR="006B2AF0">
        <w:t xml:space="preserve"> </w:t>
      </w:r>
      <w:r>
        <w:t xml:space="preserve">right </w:t>
      </w:r>
      <w:r>
        <w:lastRenderedPageBreak/>
        <w:t xml:space="preserve">of way on all roads in the Cemetery. Motor </w:t>
      </w:r>
      <w:r w:rsidR="006B2AF0">
        <w:t>vehicles</w:t>
      </w:r>
      <w:r>
        <w:t xml:space="preserve"> must not block any roadway and must not park or drive on any grassed area or Burial areas.</w:t>
      </w:r>
    </w:p>
    <w:p w:rsidR="00F56010" w:rsidRDefault="00F56010" w:rsidP="00C15B05">
      <w:pPr>
        <w:numPr>
          <w:ilvl w:val="1"/>
          <w:numId w:val="1"/>
        </w:numPr>
        <w:tabs>
          <w:tab w:val="left" w:pos="990"/>
        </w:tabs>
        <w:spacing w:after="120"/>
        <w:ind w:left="360" w:firstLine="18"/>
      </w:pPr>
      <w:r>
        <w:t>Automobiles shall proceed at a slow pace not to exceed five miles per hour.</w:t>
      </w:r>
    </w:p>
    <w:p w:rsidR="00F56010" w:rsidRDefault="00F56010" w:rsidP="00C17B90">
      <w:pPr>
        <w:numPr>
          <w:ilvl w:val="1"/>
          <w:numId w:val="1"/>
        </w:numPr>
        <w:tabs>
          <w:tab w:val="left" w:pos="990"/>
        </w:tabs>
        <w:spacing w:after="120"/>
        <w:ind w:left="990" w:hanging="630"/>
      </w:pPr>
      <w:r>
        <w:t xml:space="preserve">Cumbersome trucks and </w:t>
      </w:r>
      <w:r w:rsidR="002D1CAF">
        <w:t>vehicles</w:t>
      </w:r>
      <w:r>
        <w:t xml:space="preserve"> shall not be allowed to enter the grounds</w:t>
      </w:r>
      <w:r w:rsidR="002D1CAF">
        <w:t xml:space="preserve"> </w:t>
      </w:r>
      <w:r>
        <w:t>without special permission of</w:t>
      </w:r>
      <w:r w:rsidR="002D1CAF">
        <w:t xml:space="preserve"> </w:t>
      </w:r>
      <w:r>
        <w:t>the Cemetery Sexton.</w:t>
      </w:r>
    </w:p>
    <w:p w:rsidR="00F56010" w:rsidRDefault="002D1CAF" w:rsidP="00C17B90">
      <w:pPr>
        <w:numPr>
          <w:ilvl w:val="1"/>
          <w:numId w:val="1"/>
        </w:numPr>
        <w:tabs>
          <w:tab w:val="left" w:pos="990"/>
        </w:tabs>
        <w:spacing w:after="120"/>
        <w:ind w:left="360" w:firstLine="18"/>
      </w:pPr>
      <w:r>
        <w:t xml:space="preserve">No Peddling, soliciting </w:t>
      </w:r>
      <w:r w:rsidR="00F56010">
        <w:t>or the placing of</w:t>
      </w:r>
      <w:r>
        <w:t xml:space="preserve"> </w:t>
      </w:r>
      <w:r w:rsidR="00F56010">
        <w:t>any advertisements within the Cemetery.</w:t>
      </w:r>
    </w:p>
    <w:p w:rsidR="00F56010" w:rsidRDefault="00F56010" w:rsidP="00C17B90">
      <w:pPr>
        <w:numPr>
          <w:ilvl w:val="1"/>
          <w:numId w:val="1"/>
        </w:numPr>
        <w:tabs>
          <w:tab w:val="left" w:pos="990"/>
        </w:tabs>
        <w:spacing w:after="120"/>
        <w:ind w:left="360" w:firstLine="18"/>
      </w:pPr>
      <w:r>
        <w:t>D</w:t>
      </w:r>
      <w:r w:rsidR="002D1CAF">
        <w:t>ogs shall not be permitted. (Exc</w:t>
      </w:r>
      <w:r>
        <w:t>ep</w:t>
      </w:r>
      <w:r w:rsidR="002D1CAF">
        <w:t xml:space="preserve">tion- Dogs used for persons with </w:t>
      </w:r>
      <w:r>
        <w:t>Disabilities.)</w:t>
      </w:r>
    </w:p>
    <w:p w:rsidR="00F56010" w:rsidRDefault="00F56010" w:rsidP="002D1CAF">
      <w:pPr>
        <w:numPr>
          <w:ilvl w:val="1"/>
          <w:numId w:val="1"/>
        </w:numPr>
        <w:tabs>
          <w:tab w:val="left" w:pos="990"/>
        </w:tabs>
        <w:spacing w:after="120"/>
        <w:ind w:left="990" w:hanging="630"/>
      </w:pPr>
      <w:r>
        <w:t>The discharging of firearms is prohibited in and around the cemetery grounds, except by a military escort accompanying a veteran's funeral or attending Memorial Service. No live ammunition shall be allowed.</w:t>
      </w:r>
    </w:p>
    <w:p w:rsidR="00F56010" w:rsidRDefault="00F56010" w:rsidP="003A5239">
      <w:pPr>
        <w:numPr>
          <w:ilvl w:val="1"/>
          <w:numId w:val="1"/>
        </w:numPr>
        <w:tabs>
          <w:tab w:val="left" w:pos="810"/>
          <w:tab w:val="left" w:pos="990"/>
        </w:tabs>
        <w:spacing w:after="120"/>
        <w:ind w:left="990" w:hanging="612"/>
      </w:pPr>
      <w:r>
        <w:t>No improper use of the national flag nor the display of any worn out or tattered flag be allowed.</w:t>
      </w:r>
    </w:p>
    <w:p w:rsidR="00F56010" w:rsidRDefault="00F56010" w:rsidP="003A5239">
      <w:pPr>
        <w:numPr>
          <w:ilvl w:val="1"/>
          <w:numId w:val="1"/>
        </w:numPr>
        <w:tabs>
          <w:tab w:val="left" w:pos="990"/>
        </w:tabs>
        <w:spacing w:after="120"/>
        <w:ind w:left="990" w:hanging="630"/>
      </w:pPr>
      <w:r>
        <w:t xml:space="preserve">Neither refreshments nor </w:t>
      </w:r>
      <w:r w:rsidR="003A5239">
        <w:t>alcoholic</w:t>
      </w:r>
      <w:r>
        <w:t xml:space="preserve"> beverages shall be allowed within the cemetery grounds.</w:t>
      </w:r>
    </w:p>
    <w:p w:rsidR="00F56010" w:rsidRDefault="00F56010" w:rsidP="00B92EAC">
      <w:pPr>
        <w:numPr>
          <w:ilvl w:val="1"/>
          <w:numId w:val="1"/>
        </w:numPr>
        <w:tabs>
          <w:tab w:val="left" w:pos="990"/>
        </w:tabs>
        <w:spacing w:after="120"/>
        <w:ind w:left="990" w:hanging="612"/>
      </w:pPr>
      <w:r>
        <w:t>Special cases may arise in which the literal enforcement of</w:t>
      </w:r>
      <w:r w:rsidR="00B92EAC">
        <w:t xml:space="preserve"> </w:t>
      </w:r>
      <w:r>
        <w:t>a rule may impos</w:t>
      </w:r>
      <w:r w:rsidR="00B92EAC">
        <w:t>e unnecessary hardship. The Kill</w:t>
      </w:r>
      <w:r>
        <w:t>deer Park Board, therefore reserves the right to make exceptions, suspensions or modifications of any of these Rules and Regulations, without notice</w:t>
      </w:r>
      <w:r w:rsidR="00B92EAC">
        <w:t>.  W</w:t>
      </w:r>
      <w:r>
        <w:t>hen in the judgment of</w:t>
      </w:r>
      <w:r w:rsidR="00B92EAC">
        <w:t xml:space="preserve"> </w:t>
      </w:r>
      <w:r>
        <w:t>the Park Board such action appears necessa</w:t>
      </w:r>
      <w:r w:rsidR="00B92EAC">
        <w:t>ry and such temporary exception s</w:t>
      </w:r>
      <w:r>
        <w:t>uspension or modification shall</w:t>
      </w:r>
      <w:r w:rsidR="00B92EAC">
        <w:t xml:space="preserve"> </w:t>
      </w:r>
      <w:r>
        <w:t>in no way be construed as affecting the general application of the Rules and Regulations.</w:t>
      </w:r>
    </w:p>
    <w:p w:rsidR="00F56010" w:rsidRDefault="00F56010" w:rsidP="00303913">
      <w:pPr>
        <w:numPr>
          <w:ilvl w:val="1"/>
          <w:numId w:val="1"/>
        </w:numPr>
        <w:tabs>
          <w:tab w:val="left" w:pos="990"/>
        </w:tabs>
        <w:ind w:left="990" w:hanging="612"/>
      </w:pPr>
      <w:r>
        <w:t xml:space="preserve">Killdeer Park Board hereby expressly reserves the right to adopt additional Rules and Regulations or to amend, alter or repeal any rule, regulation, article, section, paragraph or sentence in these Rules and Regulation, </w:t>
      </w:r>
      <w:r w:rsidR="00B92EAC">
        <w:t>at any time, and without notice.</w:t>
      </w:r>
    </w:p>
    <w:p w:rsidR="00B92EAC" w:rsidRDefault="00B92EAC" w:rsidP="00B92EAC">
      <w:pPr>
        <w:tabs>
          <w:tab w:val="left" w:pos="1080"/>
        </w:tabs>
        <w:ind w:left="1080"/>
      </w:pPr>
    </w:p>
    <w:p w:rsidR="00F56010" w:rsidRPr="005D7ACF" w:rsidRDefault="00F56010" w:rsidP="00D81719">
      <w:pPr>
        <w:pStyle w:val="Heading1"/>
        <w:numPr>
          <w:ilvl w:val="0"/>
          <w:numId w:val="1"/>
        </w:numPr>
        <w:tabs>
          <w:tab w:val="left" w:pos="360"/>
          <w:tab w:val="left" w:pos="810"/>
        </w:tabs>
        <w:ind w:left="0" w:firstLine="18"/>
        <w:rPr>
          <w:sz w:val="24"/>
          <w:szCs w:val="24"/>
          <w:u w:val="single"/>
        </w:rPr>
      </w:pPr>
      <w:bookmarkStart w:id="3" w:name="_Toc303711418"/>
      <w:r w:rsidRPr="005D7ACF">
        <w:rPr>
          <w:sz w:val="24"/>
          <w:szCs w:val="24"/>
          <w:u w:val="single"/>
        </w:rPr>
        <w:t>LOTS AIND LOT OWNERS</w:t>
      </w:r>
      <w:bookmarkEnd w:id="3"/>
    </w:p>
    <w:p w:rsidR="00F56010" w:rsidRDefault="00F56010" w:rsidP="00303913">
      <w:pPr>
        <w:numPr>
          <w:ilvl w:val="1"/>
          <w:numId w:val="1"/>
        </w:numPr>
        <w:tabs>
          <w:tab w:val="left" w:pos="990"/>
        </w:tabs>
        <w:spacing w:after="120"/>
        <w:ind w:left="360" w:firstLine="18"/>
      </w:pPr>
      <w:r>
        <w:t>Persons desiring to purchase Burial Rights must make arrangements with the</w:t>
      </w:r>
      <w:r w:rsidR="00303913">
        <w:t xml:space="preserve"> Sexton.</w:t>
      </w:r>
    </w:p>
    <w:p w:rsidR="00F56010" w:rsidRDefault="00F56010" w:rsidP="00303913">
      <w:pPr>
        <w:numPr>
          <w:ilvl w:val="1"/>
          <w:numId w:val="1"/>
        </w:numPr>
        <w:tabs>
          <w:tab w:val="left" w:pos="990"/>
        </w:tabs>
        <w:spacing w:after="120"/>
        <w:ind w:left="990" w:hanging="612"/>
      </w:pPr>
      <w:r>
        <w:t>When a buyer desires to purchase two(2) or more lots, the Park Board reserves the</w:t>
      </w:r>
      <w:r w:rsidR="00303913">
        <w:t xml:space="preserve"> </w:t>
      </w:r>
      <w:r>
        <w:t>right to require that the selection of lots be made in such a location and manner so as not to leave any isolated single grave lots alongside those purchased.</w:t>
      </w:r>
    </w:p>
    <w:p w:rsidR="00F56010" w:rsidRDefault="00F56010" w:rsidP="00303913">
      <w:pPr>
        <w:numPr>
          <w:ilvl w:val="1"/>
          <w:numId w:val="1"/>
        </w:numPr>
        <w:tabs>
          <w:tab w:val="left" w:pos="990"/>
        </w:tabs>
        <w:spacing w:after="120"/>
        <w:ind w:left="990" w:hanging="612"/>
      </w:pPr>
      <w:r>
        <w:t>Reserved graves may be transferred to another person without being returned to</w:t>
      </w:r>
      <w:r w:rsidR="00303913">
        <w:t xml:space="preserve"> the Park </w:t>
      </w:r>
      <w:r>
        <w:t>Board. If</w:t>
      </w:r>
      <w:r w:rsidR="00303913">
        <w:t xml:space="preserve"> </w:t>
      </w:r>
      <w:r>
        <w:t>requested by the owner, the Park Board will refund the amount paid and may, at their discretion, se</w:t>
      </w:r>
      <w:r w:rsidR="00303913">
        <w:t>l</w:t>
      </w:r>
      <w:r>
        <w:t>l the lot to another person.</w:t>
      </w:r>
    </w:p>
    <w:p w:rsidR="00F56010" w:rsidRDefault="00303913" w:rsidP="00303913">
      <w:pPr>
        <w:numPr>
          <w:ilvl w:val="1"/>
          <w:numId w:val="1"/>
        </w:numPr>
        <w:tabs>
          <w:tab w:val="left" w:pos="990"/>
        </w:tabs>
        <w:spacing w:after="120"/>
        <w:ind w:left="990" w:hanging="612"/>
      </w:pPr>
      <w:r>
        <w:t xml:space="preserve">Contact the cemetery sexton </w:t>
      </w:r>
      <w:r w:rsidR="00C63BF8">
        <w:t xml:space="preserve">park board members for current </w:t>
      </w:r>
      <w:r>
        <w:t>lot prices</w:t>
      </w:r>
      <w:r w:rsidR="00F56010">
        <w:t>.</w:t>
      </w:r>
    </w:p>
    <w:p w:rsidR="00F56010" w:rsidRDefault="00F56010" w:rsidP="00303913">
      <w:pPr>
        <w:numPr>
          <w:ilvl w:val="1"/>
          <w:numId w:val="1"/>
        </w:numPr>
        <w:tabs>
          <w:tab w:val="left" w:pos="990"/>
        </w:tabs>
        <w:spacing w:after="120"/>
        <w:ind w:left="990" w:hanging="612"/>
      </w:pPr>
      <w:r>
        <w:t>No lot shall be used for any other purpose than for burial of human dead.</w:t>
      </w:r>
    </w:p>
    <w:p w:rsidR="00F56010" w:rsidRDefault="00F56010" w:rsidP="00303913">
      <w:pPr>
        <w:numPr>
          <w:ilvl w:val="1"/>
          <w:numId w:val="1"/>
        </w:numPr>
        <w:tabs>
          <w:tab w:val="left" w:pos="990"/>
        </w:tabs>
        <w:ind w:left="990" w:hanging="612"/>
      </w:pPr>
      <w:r>
        <w:t>The Ki</w:t>
      </w:r>
      <w:r w:rsidR="00303913">
        <w:t>lldeer Park Board shal</w:t>
      </w:r>
      <w:r>
        <w:t>l have th</w:t>
      </w:r>
      <w:r w:rsidR="00303913">
        <w:t xml:space="preserve">e right to enlarge, reduce, </w:t>
      </w:r>
      <w:r w:rsidR="003F5099">
        <w:t>replot, or</w:t>
      </w:r>
      <w:r>
        <w:t xml:space="preserve"> change</w:t>
      </w:r>
      <w:r w:rsidR="00303913">
        <w:t xml:space="preserve"> </w:t>
      </w:r>
      <w:r>
        <w:t>the boundaries of the Cemetery or a section or sections of the Cemetery, to change locations o</w:t>
      </w:r>
      <w:r w:rsidR="00303913">
        <w:t xml:space="preserve">f </w:t>
      </w:r>
      <w:r>
        <w:t>roads, ditches, waterways, etc., without notice to holders of</w:t>
      </w:r>
      <w:r w:rsidR="00303913">
        <w:t xml:space="preserve"> </w:t>
      </w:r>
      <w:r>
        <w:t>Burial Rights.</w:t>
      </w:r>
    </w:p>
    <w:p w:rsidR="00F56010" w:rsidRDefault="00F56010" w:rsidP="00ED788D">
      <w:pPr>
        <w:numPr>
          <w:ilvl w:val="1"/>
          <w:numId w:val="1"/>
        </w:numPr>
        <w:tabs>
          <w:tab w:val="left" w:pos="990"/>
        </w:tabs>
        <w:spacing w:after="120"/>
        <w:ind w:left="990" w:hanging="630"/>
      </w:pPr>
      <w:r>
        <w:lastRenderedPageBreak/>
        <w:t>Description of lots will be in accordance with Cemetery plat on file with the</w:t>
      </w:r>
      <w:r w:rsidR="003F5099">
        <w:t xml:space="preserve"> </w:t>
      </w:r>
      <w:r>
        <w:t>Sexton.</w:t>
      </w:r>
    </w:p>
    <w:p w:rsidR="00F56010" w:rsidRDefault="00F56010" w:rsidP="00ED788D">
      <w:pPr>
        <w:numPr>
          <w:ilvl w:val="1"/>
          <w:numId w:val="1"/>
        </w:numPr>
        <w:tabs>
          <w:tab w:val="left" w:pos="990"/>
        </w:tabs>
        <w:ind w:left="990" w:hanging="612"/>
      </w:pPr>
      <w:r>
        <w:t>The Killdeer Park Board will take all reasonable precautions to protect holders of</w:t>
      </w:r>
      <w:r w:rsidR="00ED788D">
        <w:t xml:space="preserve"> </w:t>
      </w:r>
      <w:r>
        <w:t>Burial Rights and their rights, within the Cemetery from loss or damage. The Park Board distinctly disclaims all responsibility for loss or damage from causes</w:t>
      </w:r>
      <w:r w:rsidR="00ED788D">
        <w:t xml:space="preserve"> </w:t>
      </w:r>
      <w:r w:rsidR="008733A6">
        <w:t>beyond its reasonable control</w:t>
      </w:r>
      <w:r>
        <w:t>, and especially, from damage caused by the elements, thieves, vandals, riots, malicious mischief</w:t>
      </w:r>
      <w:r w:rsidR="008733A6">
        <w:t xml:space="preserve"> </w:t>
      </w:r>
      <w:r>
        <w:t>makers, unavoidable accidents or order of any military or civil authority.</w:t>
      </w:r>
    </w:p>
    <w:p w:rsidR="00303913" w:rsidRDefault="00303913" w:rsidP="005B73CA">
      <w:pPr>
        <w:tabs>
          <w:tab w:val="left" w:pos="810"/>
        </w:tabs>
        <w:ind w:left="378"/>
      </w:pPr>
    </w:p>
    <w:p w:rsidR="00F56010" w:rsidRPr="005D7ACF" w:rsidRDefault="00F56010" w:rsidP="00B10055">
      <w:pPr>
        <w:pStyle w:val="Heading1"/>
        <w:numPr>
          <w:ilvl w:val="0"/>
          <w:numId w:val="1"/>
        </w:numPr>
        <w:tabs>
          <w:tab w:val="left" w:pos="360"/>
        </w:tabs>
        <w:ind w:left="0" w:firstLine="18"/>
        <w:rPr>
          <w:sz w:val="24"/>
          <w:szCs w:val="24"/>
          <w:u w:val="single"/>
        </w:rPr>
      </w:pPr>
      <w:bookmarkStart w:id="4" w:name="_Toc303711419"/>
      <w:r w:rsidRPr="005D7ACF">
        <w:rPr>
          <w:sz w:val="24"/>
          <w:szCs w:val="24"/>
          <w:u w:val="single"/>
        </w:rPr>
        <w:t>CARE OF LOTS</w:t>
      </w:r>
      <w:bookmarkEnd w:id="4"/>
    </w:p>
    <w:p w:rsidR="00F56010" w:rsidRDefault="00F56010" w:rsidP="00A665D4">
      <w:pPr>
        <w:numPr>
          <w:ilvl w:val="1"/>
          <w:numId w:val="1"/>
        </w:numPr>
        <w:tabs>
          <w:tab w:val="left" w:pos="990"/>
        </w:tabs>
        <w:ind w:left="990" w:hanging="630"/>
      </w:pPr>
      <w:r>
        <w:t>All lots purchased in the Cemetery shall have the following maintenance assumed</w:t>
      </w:r>
      <w:r w:rsidR="00B10055">
        <w:t xml:space="preserve"> </w:t>
      </w:r>
      <w:r>
        <w:t>by the Park Board.</w:t>
      </w:r>
    </w:p>
    <w:p w:rsidR="00B10055" w:rsidRDefault="00F56010" w:rsidP="00A665D4">
      <w:pPr>
        <w:numPr>
          <w:ilvl w:val="2"/>
          <w:numId w:val="1"/>
        </w:numPr>
        <w:tabs>
          <w:tab w:val="left" w:pos="990"/>
        </w:tabs>
        <w:ind w:left="1710" w:hanging="720"/>
      </w:pPr>
      <w:r>
        <w:t>Cutting of grass at reasonable intervals.</w:t>
      </w:r>
    </w:p>
    <w:p w:rsidR="00B10055" w:rsidRDefault="00F56010" w:rsidP="00A665D4">
      <w:pPr>
        <w:numPr>
          <w:ilvl w:val="2"/>
          <w:numId w:val="1"/>
        </w:numPr>
        <w:tabs>
          <w:tab w:val="left" w:pos="990"/>
        </w:tabs>
        <w:ind w:left="1710" w:hanging="720"/>
      </w:pPr>
      <w:r>
        <w:t>Trimming of</w:t>
      </w:r>
      <w:r w:rsidR="00B10055">
        <w:t xml:space="preserve"> </w:t>
      </w:r>
      <w:r>
        <w:t>trees.</w:t>
      </w:r>
    </w:p>
    <w:p w:rsidR="00F56010" w:rsidRDefault="00F56010" w:rsidP="00A665D4">
      <w:pPr>
        <w:numPr>
          <w:ilvl w:val="2"/>
          <w:numId w:val="1"/>
        </w:numPr>
        <w:tabs>
          <w:tab w:val="left" w:pos="990"/>
        </w:tabs>
        <w:spacing w:after="120"/>
        <w:ind w:left="1710" w:hanging="720"/>
      </w:pPr>
      <w:r>
        <w:t>General care of</w:t>
      </w:r>
      <w:r w:rsidR="00B10055">
        <w:t xml:space="preserve"> th</w:t>
      </w:r>
      <w:r>
        <w:t>e grounds and roads.</w:t>
      </w:r>
    </w:p>
    <w:p w:rsidR="00F56010" w:rsidRDefault="00F56010" w:rsidP="00027419">
      <w:pPr>
        <w:numPr>
          <w:ilvl w:val="1"/>
          <w:numId w:val="1"/>
        </w:numPr>
        <w:tabs>
          <w:tab w:val="left" w:pos="990"/>
        </w:tabs>
        <w:spacing w:after="120"/>
        <w:ind w:left="990" w:hanging="612"/>
      </w:pPr>
      <w:r>
        <w:t>Maintenance assumed by the Park Board shall in no way mean maintenance, repair, or replacement of memorials erected on lots.</w:t>
      </w:r>
    </w:p>
    <w:p w:rsidR="00F56010" w:rsidRDefault="00F56010" w:rsidP="00027419">
      <w:pPr>
        <w:numPr>
          <w:ilvl w:val="1"/>
          <w:numId w:val="1"/>
        </w:numPr>
        <w:tabs>
          <w:tab w:val="left" w:pos="990"/>
        </w:tabs>
        <w:spacing w:after="120"/>
        <w:ind w:left="990" w:hanging="612"/>
      </w:pPr>
      <w:r>
        <w:t>Planting of</w:t>
      </w:r>
      <w:r w:rsidR="00A665D4">
        <w:t xml:space="preserve"> fl</w:t>
      </w:r>
      <w:r>
        <w:t>owers, shrubs, trees, or other plants is prohibited. Cutting up of</w:t>
      </w:r>
      <w:r w:rsidR="00A665D4">
        <w:t xml:space="preserve"> </w:t>
      </w:r>
      <w:r>
        <w:t xml:space="preserve">grounds for any purpose is forbidden. Wooden flower boxes, wooden grave borders or fences of any kind will not be allowed on or around the grave area. Further, no lot or grave shall be defined by any railing, coping, </w:t>
      </w:r>
      <w:proofErr w:type="gramStart"/>
      <w:r>
        <w:t>hedge</w:t>
      </w:r>
      <w:proofErr w:type="gramEnd"/>
      <w:r>
        <w:t>, embankment, or cement curbs.</w:t>
      </w:r>
    </w:p>
    <w:p w:rsidR="009822F0" w:rsidRDefault="00F56010" w:rsidP="00DA62B9">
      <w:pPr>
        <w:numPr>
          <w:ilvl w:val="1"/>
          <w:numId w:val="1"/>
        </w:numPr>
        <w:tabs>
          <w:tab w:val="left" w:pos="990"/>
        </w:tabs>
        <w:ind w:left="990" w:hanging="630"/>
      </w:pPr>
      <w:r>
        <w:t>Flowers, natural and artificial, shall be allowed and encouraged on or around the</w:t>
      </w:r>
      <w:r w:rsidR="00B92B88">
        <w:t xml:space="preserve"> </w:t>
      </w:r>
      <w:r>
        <w:t>grave for a period beginning one week before Memorial Day until three weeks after Memorial Day and three weeks after any burial. After the time allowed, relatives and family are encouraged to remove them. If</w:t>
      </w:r>
      <w:r w:rsidR="00B92B88">
        <w:t xml:space="preserve"> </w:t>
      </w:r>
      <w:r>
        <w:t>not removed, the Park Board shall remove them, except for those flowers in vases attached to monuments of vase inserts. Special occasion flowers are allowed on that day only.</w:t>
      </w:r>
      <w:r w:rsidR="00DA62B9">
        <w:t xml:space="preserve"> </w:t>
      </w:r>
    </w:p>
    <w:p w:rsidR="00DA62B9" w:rsidRDefault="009822F0" w:rsidP="009822F0">
      <w:pPr>
        <w:tabs>
          <w:tab w:val="left" w:pos="990"/>
        </w:tabs>
        <w:ind w:left="360"/>
      </w:pPr>
      <w:r>
        <w:tab/>
      </w:r>
      <w:r w:rsidR="00B92B88" w:rsidRPr="00DA62B9">
        <w:rPr>
          <w:u w:val="single"/>
        </w:rPr>
        <w:t>Special Occasions inc</w:t>
      </w:r>
      <w:r w:rsidR="00F56010" w:rsidRPr="00DA62B9">
        <w:rPr>
          <w:u w:val="single"/>
        </w:rPr>
        <w:t>lude</w:t>
      </w:r>
      <w:r w:rsidR="00F56010">
        <w:t xml:space="preserve">: </w:t>
      </w:r>
    </w:p>
    <w:p w:rsidR="00F56010" w:rsidRDefault="00DA62B9" w:rsidP="00DA62B9">
      <w:pPr>
        <w:numPr>
          <w:ilvl w:val="2"/>
          <w:numId w:val="1"/>
        </w:numPr>
        <w:tabs>
          <w:tab w:val="left" w:pos="990"/>
        </w:tabs>
        <w:ind w:left="1800" w:hanging="810"/>
      </w:pPr>
      <w:r>
        <w:t>Fat</w:t>
      </w:r>
      <w:r w:rsidR="00F56010">
        <w:t>her's-Mother's Day</w:t>
      </w:r>
    </w:p>
    <w:p w:rsidR="00F56010" w:rsidRDefault="00F56010" w:rsidP="00DA62B9">
      <w:pPr>
        <w:numPr>
          <w:ilvl w:val="2"/>
          <w:numId w:val="1"/>
        </w:numPr>
        <w:tabs>
          <w:tab w:val="left" w:pos="990"/>
        </w:tabs>
        <w:ind w:left="1800" w:hanging="810"/>
      </w:pPr>
      <w:r>
        <w:t>Fourth of July</w:t>
      </w:r>
    </w:p>
    <w:p w:rsidR="00F56010" w:rsidRDefault="00F56010" w:rsidP="00DA62B9">
      <w:pPr>
        <w:numPr>
          <w:ilvl w:val="2"/>
          <w:numId w:val="1"/>
        </w:numPr>
        <w:tabs>
          <w:tab w:val="left" w:pos="990"/>
        </w:tabs>
        <w:ind w:left="1800" w:hanging="810"/>
      </w:pPr>
      <w:r>
        <w:t>Veterans Day</w:t>
      </w:r>
    </w:p>
    <w:p w:rsidR="00F56010" w:rsidRDefault="00F56010" w:rsidP="00DA62B9">
      <w:pPr>
        <w:numPr>
          <w:ilvl w:val="2"/>
          <w:numId w:val="1"/>
        </w:numPr>
        <w:tabs>
          <w:tab w:val="left" w:pos="990"/>
        </w:tabs>
        <w:spacing w:after="120"/>
        <w:ind w:left="1800" w:hanging="810"/>
      </w:pPr>
      <w:r>
        <w:t>Labor Day</w:t>
      </w:r>
    </w:p>
    <w:p w:rsidR="00F56010" w:rsidRDefault="00F56010" w:rsidP="00135901">
      <w:pPr>
        <w:numPr>
          <w:ilvl w:val="1"/>
          <w:numId w:val="1"/>
        </w:numPr>
        <w:tabs>
          <w:tab w:val="left" w:pos="990"/>
        </w:tabs>
        <w:spacing w:after="120"/>
        <w:ind w:left="990" w:hanging="612"/>
      </w:pPr>
      <w:r>
        <w:t>Any special work desired on a lot must be approved by the Killdeer Park Board</w:t>
      </w:r>
      <w:r w:rsidR="009822F0">
        <w:t xml:space="preserve"> </w:t>
      </w:r>
      <w:r w:rsidR="00135901">
        <w:t xml:space="preserve">prior to beginning </w:t>
      </w:r>
      <w:r>
        <w:t>work.</w:t>
      </w:r>
    </w:p>
    <w:p w:rsidR="00F56010" w:rsidRDefault="00F56010" w:rsidP="009822F0">
      <w:pPr>
        <w:numPr>
          <w:ilvl w:val="1"/>
          <w:numId w:val="1"/>
        </w:numPr>
        <w:tabs>
          <w:tab w:val="left" w:pos="990"/>
        </w:tabs>
        <w:ind w:left="990" w:hanging="612"/>
      </w:pPr>
      <w:r>
        <w:t>Maintenance of</w:t>
      </w:r>
      <w:r w:rsidR="009822F0">
        <w:t xml:space="preserve"> </w:t>
      </w:r>
      <w:r>
        <w:t>the Cemetery grounds shall be limited to the amount of donations</w:t>
      </w:r>
      <w:r w:rsidR="009822F0">
        <w:t xml:space="preserve"> </w:t>
      </w:r>
      <w:r>
        <w:t>received by the Park Board.</w:t>
      </w:r>
    </w:p>
    <w:p w:rsidR="000253D7" w:rsidRDefault="000253D7" w:rsidP="005B73CA">
      <w:pPr>
        <w:tabs>
          <w:tab w:val="left" w:pos="810"/>
        </w:tabs>
        <w:ind w:left="378"/>
      </w:pPr>
    </w:p>
    <w:p w:rsidR="00F56010" w:rsidRPr="005D7ACF" w:rsidRDefault="00F56010" w:rsidP="003D613B">
      <w:pPr>
        <w:pStyle w:val="Heading1"/>
        <w:numPr>
          <w:ilvl w:val="0"/>
          <w:numId w:val="1"/>
        </w:numPr>
        <w:tabs>
          <w:tab w:val="left" w:pos="360"/>
        </w:tabs>
        <w:ind w:left="0" w:firstLine="18"/>
        <w:rPr>
          <w:sz w:val="24"/>
          <w:szCs w:val="24"/>
          <w:u w:val="single"/>
        </w:rPr>
      </w:pPr>
      <w:bookmarkStart w:id="5" w:name="_Toc303711420"/>
      <w:r w:rsidRPr="005D7ACF">
        <w:rPr>
          <w:sz w:val="24"/>
          <w:szCs w:val="24"/>
          <w:u w:val="single"/>
        </w:rPr>
        <w:t>DESCENT OF TITLE AND TRANSFERS</w:t>
      </w:r>
      <w:bookmarkEnd w:id="5"/>
    </w:p>
    <w:p w:rsidR="00F56010" w:rsidRDefault="00F56010" w:rsidP="003D613B">
      <w:pPr>
        <w:numPr>
          <w:ilvl w:val="1"/>
          <w:numId w:val="1"/>
        </w:numPr>
        <w:tabs>
          <w:tab w:val="left" w:pos="990"/>
        </w:tabs>
        <w:ind w:left="990" w:hanging="612"/>
      </w:pPr>
      <w:r>
        <w:t>The laws of</w:t>
      </w:r>
      <w:r w:rsidR="003D613B">
        <w:t xml:space="preserve"> </w:t>
      </w:r>
      <w:r>
        <w:t>the State of</w:t>
      </w:r>
      <w:r w:rsidR="003D613B">
        <w:t xml:space="preserve"> </w:t>
      </w:r>
      <w:r>
        <w:t xml:space="preserve">North Dakota and </w:t>
      </w:r>
      <w:r w:rsidR="003D613B">
        <w:t>these rules and regulation govern</w:t>
      </w:r>
      <w:r>
        <w:t xml:space="preserve"> the</w:t>
      </w:r>
      <w:r w:rsidR="003D613B">
        <w:t xml:space="preserve"> </w:t>
      </w:r>
      <w:r>
        <w:t xml:space="preserve">descent of Burial Rights to </w:t>
      </w:r>
      <w:r w:rsidR="003D613B">
        <w:t>Killdeer’s</w:t>
      </w:r>
      <w:r>
        <w:t xml:space="preserve"> Cemetery lots.</w:t>
      </w:r>
    </w:p>
    <w:p w:rsidR="00F56010" w:rsidRDefault="00F56010" w:rsidP="003D613B">
      <w:pPr>
        <w:numPr>
          <w:ilvl w:val="1"/>
          <w:numId w:val="1"/>
        </w:numPr>
        <w:tabs>
          <w:tab w:val="left" w:pos="990"/>
        </w:tabs>
        <w:ind w:left="990" w:hanging="630"/>
      </w:pPr>
      <w:r>
        <w:lastRenderedPageBreak/>
        <w:t>Burial Rights are not transferable or assignable, by act of law or otherwise,</w:t>
      </w:r>
      <w:r w:rsidR="003D613B">
        <w:t xml:space="preserve"> </w:t>
      </w:r>
      <w:r>
        <w:t>without the consent in writing o</w:t>
      </w:r>
      <w:r w:rsidR="003D613B">
        <w:t>f the Kill</w:t>
      </w:r>
      <w:r>
        <w:t>deer Park Board.</w:t>
      </w:r>
    </w:p>
    <w:p w:rsidR="00F56010" w:rsidRPr="005D7ACF" w:rsidRDefault="00CD3482" w:rsidP="00CD3482">
      <w:pPr>
        <w:pStyle w:val="Heading1"/>
        <w:numPr>
          <w:ilvl w:val="0"/>
          <w:numId w:val="1"/>
        </w:numPr>
        <w:tabs>
          <w:tab w:val="left" w:pos="360"/>
        </w:tabs>
        <w:ind w:left="0" w:firstLine="18"/>
        <w:rPr>
          <w:sz w:val="24"/>
          <w:szCs w:val="24"/>
          <w:u w:val="single"/>
        </w:rPr>
      </w:pPr>
      <w:bookmarkStart w:id="6" w:name="_Toc303711421"/>
      <w:r>
        <w:rPr>
          <w:sz w:val="24"/>
          <w:szCs w:val="24"/>
          <w:u w:val="single"/>
        </w:rPr>
        <w:t>IN</w:t>
      </w:r>
      <w:r w:rsidR="00F56010" w:rsidRPr="005D7ACF">
        <w:rPr>
          <w:sz w:val="24"/>
          <w:szCs w:val="24"/>
          <w:u w:val="single"/>
        </w:rPr>
        <w:t>TERMENTS</w:t>
      </w:r>
      <w:bookmarkEnd w:id="6"/>
    </w:p>
    <w:p w:rsidR="00F56010" w:rsidRDefault="00F56010" w:rsidP="00CD3482">
      <w:pPr>
        <w:numPr>
          <w:ilvl w:val="1"/>
          <w:numId w:val="1"/>
        </w:numPr>
        <w:tabs>
          <w:tab w:val="left" w:pos="990"/>
        </w:tabs>
        <w:spacing w:after="120"/>
        <w:ind w:left="990" w:hanging="612"/>
      </w:pPr>
      <w:r>
        <w:t xml:space="preserve">The Cemetery will be open for interments </w:t>
      </w:r>
      <w:r w:rsidR="00CD3482">
        <w:t>every day with the exceptions stated in Section 3.2.</w:t>
      </w:r>
    </w:p>
    <w:p w:rsidR="00F56010" w:rsidRDefault="00F56010" w:rsidP="00CD3482">
      <w:pPr>
        <w:numPr>
          <w:ilvl w:val="1"/>
          <w:numId w:val="1"/>
        </w:numPr>
        <w:tabs>
          <w:tab w:val="left" w:pos="990"/>
        </w:tabs>
        <w:spacing w:after="120"/>
        <w:ind w:left="990" w:hanging="612"/>
      </w:pPr>
      <w:r>
        <w:t>All funerals upon entering the Cemetery shall be bound by these Rules and</w:t>
      </w:r>
      <w:r w:rsidR="00CD3482">
        <w:t xml:space="preserve"> </w:t>
      </w:r>
      <w:r>
        <w:t>Regulations.</w:t>
      </w:r>
    </w:p>
    <w:p w:rsidR="00F56010" w:rsidRDefault="00F56010" w:rsidP="00CD3482">
      <w:pPr>
        <w:numPr>
          <w:ilvl w:val="1"/>
          <w:numId w:val="1"/>
        </w:numPr>
        <w:tabs>
          <w:tab w:val="left" w:pos="990"/>
        </w:tabs>
        <w:spacing w:after="120"/>
        <w:ind w:left="990" w:hanging="630"/>
      </w:pPr>
      <w:r>
        <w:t>Once in the Cemetery a casket may not be opened by anyone except with the legal</w:t>
      </w:r>
      <w:r w:rsidR="00CD3482">
        <w:t xml:space="preserve"> </w:t>
      </w:r>
      <w:r>
        <w:t>consent of</w:t>
      </w:r>
      <w:r w:rsidR="00CD3482">
        <w:t xml:space="preserve"> </w:t>
      </w:r>
      <w:r>
        <w:t>the representative of</w:t>
      </w:r>
      <w:r w:rsidR="00CD3482">
        <w:t xml:space="preserve"> </w:t>
      </w:r>
      <w:r>
        <w:t>the deceased or an order signed by a court of competent jurisdiction.</w:t>
      </w:r>
    </w:p>
    <w:p w:rsidR="00F56010" w:rsidRDefault="00F56010" w:rsidP="00CD3482">
      <w:pPr>
        <w:numPr>
          <w:ilvl w:val="1"/>
          <w:numId w:val="1"/>
        </w:numPr>
        <w:tabs>
          <w:tab w:val="left" w:pos="990"/>
        </w:tabs>
        <w:spacing w:after="120"/>
        <w:ind w:left="990" w:hanging="612"/>
      </w:pPr>
      <w:r>
        <w:t>Holders of</w:t>
      </w:r>
      <w:r w:rsidR="00CD3482">
        <w:t xml:space="preserve"> </w:t>
      </w:r>
      <w:r>
        <w:t>Burial Rights shall not allow interments in their lots in retu</w:t>
      </w:r>
      <w:r w:rsidR="00CD3482">
        <w:t>rn</w:t>
      </w:r>
      <w:r>
        <w:t xml:space="preserve"> for any</w:t>
      </w:r>
      <w:r w:rsidR="00CD3482">
        <w:t xml:space="preserve"> </w:t>
      </w:r>
      <w:r>
        <w:t>remuneration of any kind.</w:t>
      </w:r>
    </w:p>
    <w:p w:rsidR="00F56010" w:rsidRDefault="00F56010" w:rsidP="00CD3482">
      <w:pPr>
        <w:numPr>
          <w:ilvl w:val="1"/>
          <w:numId w:val="1"/>
        </w:numPr>
        <w:tabs>
          <w:tab w:val="left" w:pos="990"/>
        </w:tabs>
        <w:spacing w:after="120"/>
        <w:ind w:left="990" w:hanging="612"/>
      </w:pPr>
      <w:r>
        <w:t>Only those persons or contractors having permission of</w:t>
      </w:r>
      <w:r w:rsidR="00CD3482">
        <w:t xml:space="preserve"> </w:t>
      </w:r>
      <w:r>
        <w:t>the Killdeer Park Board</w:t>
      </w:r>
      <w:r w:rsidR="00CD3482">
        <w:t xml:space="preserve"> </w:t>
      </w:r>
      <w:r>
        <w:t>will be permitted to dig graves in the Cemetery.</w:t>
      </w:r>
    </w:p>
    <w:p w:rsidR="00F56010" w:rsidRDefault="00F56010" w:rsidP="00CD3482">
      <w:pPr>
        <w:numPr>
          <w:ilvl w:val="1"/>
          <w:numId w:val="1"/>
        </w:numPr>
        <w:tabs>
          <w:tab w:val="left" w:pos="990"/>
        </w:tabs>
        <w:spacing w:after="120"/>
        <w:ind w:left="990" w:hanging="612"/>
      </w:pPr>
      <w:r>
        <w:t>Multiple burials in one g</w:t>
      </w:r>
      <w:r w:rsidR="00CD3482">
        <w:t xml:space="preserve">rave or lot will not be allowed. </w:t>
      </w:r>
    </w:p>
    <w:p w:rsidR="00F56010" w:rsidRDefault="00F56010" w:rsidP="00CD3482">
      <w:pPr>
        <w:numPr>
          <w:ilvl w:val="1"/>
          <w:numId w:val="1"/>
        </w:numPr>
        <w:tabs>
          <w:tab w:val="left" w:pos="990"/>
        </w:tabs>
        <w:spacing w:after="120"/>
        <w:ind w:left="990" w:hanging="612"/>
      </w:pPr>
      <w:r>
        <w:t>NO INTERMENT WILL BE MADE UNLESS THE BODY IS CONTA</w:t>
      </w:r>
      <w:r w:rsidR="00135901">
        <w:t>I</w:t>
      </w:r>
      <w:r>
        <w:t>NED IN A CASKET AND A TOTALLY ENCLOSED OUTER BURIAL CONTAINER CONSISTING OF CONCRETE, STAINLESS</w:t>
      </w:r>
      <w:r w:rsidR="00135901">
        <w:t xml:space="preserve"> </w:t>
      </w:r>
      <w:r>
        <w:t xml:space="preserve">STEEL, </w:t>
      </w:r>
      <w:r w:rsidR="00CD3482">
        <w:t>ETC.</w:t>
      </w:r>
    </w:p>
    <w:p w:rsidR="00F56010" w:rsidRDefault="00F56010" w:rsidP="00135901">
      <w:pPr>
        <w:numPr>
          <w:ilvl w:val="1"/>
          <w:numId w:val="1"/>
        </w:numPr>
        <w:tabs>
          <w:tab w:val="left" w:pos="990"/>
        </w:tabs>
        <w:spacing w:after="120"/>
        <w:ind w:left="990" w:hanging="612"/>
      </w:pPr>
      <w:r>
        <w:t xml:space="preserve">The </w:t>
      </w:r>
      <w:r w:rsidR="00135901">
        <w:t>Cemetery Sexton reserves</w:t>
      </w:r>
      <w:r>
        <w:t xml:space="preserve"> </w:t>
      </w:r>
      <w:r w:rsidR="00135901">
        <w:t xml:space="preserve">right </w:t>
      </w:r>
      <w:r>
        <w:t>t</w:t>
      </w:r>
      <w:r w:rsidR="00135901">
        <w:t xml:space="preserve">o request notice of at least 36 hours </w:t>
      </w:r>
      <w:r>
        <w:t>prior to</w:t>
      </w:r>
      <w:r w:rsidR="00135901">
        <w:t xml:space="preserve"> </w:t>
      </w:r>
      <w:r>
        <w:t xml:space="preserve">an interment and </w:t>
      </w:r>
      <w:r w:rsidR="00135901">
        <w:t xml:space="preserve">notice of </w:t>
      </w:r>
      <w:r>
        <w:t>at least one week prior to any disinterment or removal.</w:t>
      </w:r>
    </w:p>
    <w:p w:rsidR="00F56010" w:rsidRDefault="00F56010" w:rsidP="00135901">
      <w:pPr>
        <w:numPr>
          <w:ilvl w:val="1"/>
          <w:numId w:val="1"/>
        </w:numPr>
        <w:tabs>
          <w:tab w:val="left" w:pos="990"/>
        </w:tabs>
        <w:spacing w:after="120"/>
        <w:ind w:left="990" w:hanging="612"/>
      </w:pPr>
      <w:r>
        <w:t>The Killdeer Park Board will not be liable for any delay in the interment of a body</w:t>
      </w:r>
      <w:r w:rsidR="00135901">
        <w:t xml:space="preserve"> </w:t>
      </w:r>
      <w:r>
        <w:t xml:space="preserve">where a protest to the interment has been made, or where the Rules and Regulations have not been complied with. The Park Board shall be under no duty to recognize any protest of interment unless </w:t>
      </w:r>
      <w:r w:rsidR="00336699">
        <w:t>it</w:t>
      </w:r>
      <w:r>
        <w:t xml:space="preserve"> </w:t>
      </w:r>
      <w:r w:rsidR="00966999">
        <w:t>is</w:t>
      </w:r>
      <w:r>
        <w:t xml:space="preserve"> in writing and fi</w:t>
      </w:r>
      <w:r w:rsidR="00336699">
        <w:t>l</w:t>
      </w:r>
      <w:r>
        <w:t>led with the Sexton.</w:t>
      </w:r>
    </w:p>
    <w:p w:rsidR="00F56010" w:rsidRDefault="00F56010" w:rsidP="00336699">
      <w:pPr>
        <w:numPr>
          <w:ilvl w:val="1"/>
          <w:numId w:val="1"/>
        </w:numPr>
        <w:tabs>
          <w:tab w:val="left" w:pos="990"/>
        </w:tabs>
        <w:ind w:left="990" w:hanging="612"/>
      </w:pPr>
      <w:r>
        <w:t>Cremated bodies sha</w:t>
      </w:r>
      <w:r w:rsidR="00966999">
        <w:t>l</w:t>
      </w:r>
      <w:r>
        <w:t>l be buried in the same fashion as a casket burial, 1 per grave, cremated remains shall n</w:t>
      </w:r>
      <w:r w:rsidR="00966999">
        <w:t>o</w:t>
      </w:r>
      <w:r>
        <w:t>t be buried in an existing grave or with another casket or u</w:t>
      </w:r>
      <w:r w:rsidR="00966999">
        <w:t>rn</w:t>
      </w:r>
      <w:r>
        <w:t>. All burial of cremated bodies shall be under the direction of a licensed ND Funeral Director. U</w:t>
      </w:r>
      <w:r w:rsidR="00966999">
        <w:t>rn</w:t>
      </w:r>
      <w:r>
        <w:t>s must be buried in the center of</w:t>
      </w:r>
      <w:r w:rsidR="00966999">
        <w:t xml:space="preserve"> </w:t>
      </w:r>
      <w:r>
        <w:t>the grave.</w:t>
      </w:r>
    </w:p>
    <w:p w:rsidR="00EA37BE" w:rsidRDefault="00EA37BE" w:rsidP="00EA37BE">
      <w:pPr>
        <w:tabs>
          <w:tab w:val="left" w:pos="990"/>
        </w:tabs>
        <w:ind w:left="990"/>
      </w:pPr>
    </w:p>
    <w:p w:rsidR="00F56010" w:rsidRPr="005D7ACF" w:rsidRDefault="00F56010" w:rsidP="00FB0BDC">
      <w:pPr>
        <w:pStyle w:val="Heading1"/>
        <w:numPr>
          <w:ilvl w:val="0"/>
          <w:numId w:val="1"/>
        </w:numPr>
        <w:tabs>
          <w:tab w:val="left" w:pos="360"/>
        </w:tabs>
        <w:ind w:left="0" w:firstLine="18"/>
        <w:rPr>
          <w:sz w:val="24"/>
          <w:szCs w:val="24"/>
          <w:u w:val="single"/>
        </w:rPr>
      </w:pPr>
      <w:bookmarkStart w:id="7" w:name="_Toc303711422"/>
      <w:r w:rsidRPr="005D7ACF">
        <w:rPr>
          <w:sz w:val="24"/>
          <w:szCs w:val="24"/>
          <w:u w:val="single"/>
        </w:rPr>
        <w:t>DISINTERMENTS</w:t>
      </w:r>
      <w:bookmarkEnd w:id="7"/>
    </w:p>
    <w:p w:rsidR="00F56010" w:rsidRDefault="00F56010" w:rsidP="00FB0BDC">
      <w:pPr>
        <w:numPr>
          <w:ilvl w:val="1"/>
          <w:numId w:val="1"/>
        </w:numPr>
        <w:tabs>
          <w:tab w:val="left" w:pos="990"/>
        </w:tabs>
        <w:spacing w:after="120"/>
        <w:ind w:left="990" w:hanging="612"/>
      </w:pPr>
      <w:r>
        <w:t xml:space="preserve">A body may be moved from one grave to another, </w:t>
      </w:r>
      <w:r w:rsidR="00AD73FC">
        <w:t>b</w:t>
      </w:r>
      <w:r>
        <w:t>ut it may not be removed from</w:t>
      </w:r>
      <w:r w:rsidR="00FB0BDC">
        <w:t xml:space="preserve"> </w:t>
      </w:r>
      <w:r>
        <w:t>the Cemetery for burial elsewhere without a permit from the North Dakota Stat</w:t>
      </w:r>
      <w:r w:rsidR="00FB0BDC">
        <w:t>e Department of H</w:t>
      </w:r>
      <w:r>
        <w:t>ealth.</w:t>
      </w:r>
    </w:p>
    <w:p w:rsidR="00F56010" w:rsidRDefault="00F56010" w:rsidP="00AD73FC">
      <w:pPr>
        <w:numPr>
          <w:ilvl w:val="1"/>
          <w:numId w:val="1"/>
        </w:numPr>
        <w:tabs>
          <w:tab w:val="left" w:pos="990"/>
        </w:tabs>
        <w:spacing w:after="120"/>
        <w:ind w:left="990" w:hanging="612"/>
      </w:pPr>
      <w:r>
        <w:t>Authority to make a removal must be signed by the holder of Burial Rights of the</w:t>
      </w:r>
      <w:r w:rsidR="00FB0BDC">
        <w:t xml:space="preserve"> </w:t>
      </w:r>
      <w:r>
        <w:t>lot from which the removal is to be made and by the next of kin o</w:t>
      </w:r>
      <w:r w:rsidR="00FB0BDC">
        <w:t xml:space="preserve">f </w:t>
      </w:r>
      <w:r>
        <w:t>the decedent. When such authority is filed and the cost of</w:t>
      </w:r>
      <w:r w:rsidR="00FB0BDC">
        <w:t xml:space="preserve"> removal is paid, perm</w:t>
      </w:r>
      <w:r>
        <w:t>ission will be issued.</w:t>
      </w:r>
    </w:p>
    <w:p w:rsidR="00AD73FC" w:rsidRDefault="00F56010" w:rsidP="00AD73FC">
      <w:pPr>
        <w:numPr>
          <w:ilvl w:val="1"/>
          <w:numId w:val="1"/>
        </w:numPr>
        <w:tabs>
          <w:tab w:val="left" w:pos="990"/>
        </w:tabs>
        <w:ind w:left="990" w:hanging="630"/>
      </w:pPr>
      <w:r>
        <w:t>Unless authority in writing is filed with the Park Board as a</w:t>
      </w:r>
      <w:r w:rsidR="00AD73FC">
        <w:t>b</w:t>
      </w:r>
      <w:r>
        <w:t>ove provided no</w:t>
      </w:r>
      <w:r w:rsidR="00AD73FC">
        <w:t xml:space="preserve"> </w:t>
      </w:r>
      <w:r>
        <w:lastRenderedPageBreak/>
        <w:t>disinterment will be made or permitted under any circumstances except:</w:t>
      </w:r>
    </w:p>
    <w:p w:rsidR="00AD73FC" w:rsidRDefault="00F56010" w:rsidP="00AD73FC">
      <w:pPr>
        <w:numPr>
          <w:ilvl w:val="2"/>
          <w:numId w:val="1"/>
        </w:numPr>
        <w:tabs>
          <w:tab w:val="left" w:pos="990"/>
        </w:tabs>
        <w:ind w:left="1800" w:hanging="810"/>
      </w:pPr>
      <w:r>
        <w:t>When the Park Board is directed to make a disinterment by the order of a court of competent jurisdiction and a certified copy of such order has been filed with the Park Board.</w:t>
      </w:r>
    </w:p>
    <w:p w:rsidR="00F56010" w:rsidRDefault="00F56010" w:rsidP="009215AB">
      <w:pPr>
        <w:numPr>
          <w:ilvl w:val="2"/>
          <w:numId w:val="1"/>
        </w:numPr>
        <w:tabs>
          <w:tab w:val="left" w:pos="990"/>
        </w:tabs>
        <w:spacing w:after="120"/>
        <w:ind w:left="1800" w:hanging="810"/>
      </w:pPr>
      <w:r>
        <w:t>When the coroner directs the disinterment, for the purpose of holding an inquest, and</w:t>
      </w:r>
      <w:r w:rsidR="00AD73FC">
        <w:t xml:space="preserve"> has filed with the Park Board h</w:t>
      </w:r>
      <w:r>
        <w:t>is signed author</w:t>
      </w:r>
      <w:r w:rsidR="00AD73FC">
        <w:t>ization to release the body to h</w:t>
      </w:r>
      <w:r>
        <w:t>imse</w:t>
      </w:r>
      <w:r w:rsidR="00AD73FC">
        <w:t>lf and h</w:t>
      </w:r>
      <w:r>
        <w:t>is lawful agents.</w:t>
      </w:r>
    </w:p>
    <w:p w:rsidR="00F56010" w:rsidRDefault="00F56010" w:rsidP="009215AB">
      <w:pPr>
        <w:numPr>
          <w:ilvl w:val="1"/>
          <w:numId w:val="1"/>
        </w:numPr>
        <w:tabs>
          <w:tab w:val="left" w:pos="990"/>
        </w:tabs>
        <w:spacing w:after="120"/>
        <w:ind w:left="990" w:hanging="612"/>
      </w:pPr>
      <w:r>
        <w:t xml:space="preserve">The utmost care will be </w:t>
      </w:r>
      <w:r w:rsidR="009215AB">
        <w:t>exercised in making a removal, b</w:t>
      </w:r>
      <w:r>
        <w:t xml:space="preserve">ut </w:t>
      </w:r>
      <w:r w:rsidR="009215AB">
        <w:t xml:space="preserve">no </w:t>
      </w:r>
      <w:r>
        <w:t>liability will be</w:t>
      </w:r>
      <w:r w:rsidR="009215AB">
        <w:t xml:space="preserve"> </w:t>
      </w:r>
      <w:r>
        <w:t>assumed for damage to any casket or burial vault while making a removal. When in the opinion of the Park Board, a new vault is needed it must be provided for by the</w:t>
      </w:r>
      <w:r w:rsidR="009215AB">
        <w:t xml:space="preserve"> person arranging the removal.</w:t>
      </w:r>
    </w:p>
    <w:p w:rsidR="00F56010" w:rsidRDefault="00F56010" w:rsidP="009215AB">
      <w:pPr>
        <w:numPr>
          <w:ilvl w:val="1"/>
          <w:numId w:val="1"/>
        </w:numPr>
        <w:tabs>
          <w:tab w:val="left" w:pos="990"/>
        </w:tabs>
        <w:ind w:left="990" w:hanging="612"/>
      </w:pPr>
      <w:r>
        <w:t xml:space="preserve">Charges for any </w:t>
      </w:r>
      <w:r w:rsidR="009215AB">
        <w:t>disinterment</w:t>
      </w:r>
      <w:r>
        <w:t xml:space="preserve"> shall be determined by the Park Board and must be</w:t>
      </w:r>
      <w:r w:rsidR="009215AB">
        <w:t xml:space="preserve"> </w:t>
      </w:r>
      <w:r>
        <w:t>paid in advance.</w:t>
      </w:r>
    </w:p>
    <w:p w:rsidR="009215AB" w:rsidRDefault="009215AB" w:rsidP="009215AB">
      <w:pPr>
        <w:tabs>
          <w:tab w:val="left" w:pos="990"/>
        </w:tabs>
        <w:ind w:left="990"/>
      </w:pPr>
    </w:p>
    <w:p w:rsidR="00F56010" w:rsidRPr="005D7ACF" w:rsidRDefault="00F56010" w:rsidP="003E1C4D">
      <w:pPr>
        <w:pStyle w:val="Heading1"/>
        <w:numPr>
          <w:ilvl w:val="0"/>
          <w:numId w:val="1"/>
        </w:numPr>
        <w:tabs>
          <w:tab w:val="left" w:pos="360"/>
          <w:tab w:val="left" w:pos="810"/>
        </w:tabs>
        <w:ind w:left="0" w:firstLine="18"/>
        <w:rPr>
          <w:sz w:val="24"/>
          <w:szCs w:val="24"/>
          <w:u w:val="single"/>
        </w:rPr>
      </w:pPr>
      <w:bookmarkStart w:id="8" w:name="_Toc303711423"/>
      <w:r w:rsidRPr="005D7ACF">
        <w:rPr>
          <w:sz w:val="24"/>
          <w:szCs w:val="24"/>
          <w:u w:val="single"/>
        </w:rPr>
        <w:t>VAULTS, COVERS, &amp; MONUMENTS</w:t>
      </w:r>
      <w:bookmarkEnd w:id="8"/>
    </w:p>
    <w:p w:rsidR="00F56010" w:rsidRDefault="00F56010" w:rsidP="006B04FA">
      <w:pPr>
        <w:numPr>
          <w:ilvl w:val="1"/>
          <w:numId w:val="1"/>
        </w:numPr>
        <w:tabs>
          <w:tab w:val="left" w:pos="990"/>
        </w:tabs>
        <w:spacing w:after="120"/>
        <w:ind w:left="990" w:hanging="612"/>
      </w:pPr>
      <w:r>
        <w:t>Holders of Burial Rights may erect proper monument work on their respective lots</w:t>
      </w:r>
      <w:r w:rsidR="006B04FA">
        <w:t xml:space="preserve"> </w:t>
      </w:r>
      <w:r>
        <w:t>subject to the approval of</w:t>
      </w:r>
      <w:r w:rsidR="006B04FA">
        <w:t xml:space="preserve"> </w:t>
      </w:r>
      <w:r>
        <w:t>the Park Board. Monuments will not be allowed on</w:t>
      </w:r>
      <w:r w:rsidR="006B04FA">
        <w:t xml:space="preserve"> lots for wh</w:t>
      </w:r>
      <w:r>
        <w:t>ich charges and fees due</w:t>
      </w:r>
      <w:r w:rsidR="006B04FA">
        <w:t xml:space="preserve"> to</w:t>
      </w:r>
      <w:r>
        <w:t xml:space="preserve"> the C</w:t>
      </w:r>
      <w:r w:rsidR="006B04FA">
        <w:t>emetery have not been paid in fu</w:t>
      </w:r>
      <w:r>
        <w:t>ll.</w:t>
      </w:r>
    </w:p>
    <w:p w:rsidR="00F56010" w:rsidRDefault="00432530" w:rsidP="00432530">
      <w:pPr>
        <w:numPr>
          <w:ilvl w:val="1"/>
          <w:numId w:val="1"/>
        </w:numPr>
        <w:tabs>
          <w:tab w:val="left" w:pos="990"/>
        </w:tabs>
        <w:spacing w:after="120"/>
        <w:ind w:left="990" w:hanging="612"/>
      </w:pPr>
      <w:r>
        <w:t>Holders’</w:t>
      </w:r>
      <w:r w:rsidR="00F56010">
        <w:t xml:space="preserve"> of</w:t>
      </w:r>
      <w:r>
        <w:t xml:space="preserve"> </w:t>
      </w:r>
      <w:r w:rsidR="00F56010">
        <w:t>Burial Rights are reminded that circumstances make monument work somewhat technical. Before placing an order, care should be used in select</w:t>
      </w:r>
      <w:r>
        <w:t>ing a reputable dealer who under</w:t>
      </w:r>
      <w:r w:rsidR="00F56010">
        <w:t xml:space="preserve">stands the rules applying to placing </w:t>
      </w:r>
      <w:r>
        <w:t>monuments;</w:t>
      </w:r>
      <w:r w:rsidR="00F56010">
        <w:t xml:space="preserve"> this will avoid difficulties which may arise in the even</w:t>
      </w:r>
      <w:r>
        <w:t xml:space="preserve">t that memorial work ordered </w:t>
      </w:r>
      <w:r w:rsidR="00F56010">
        <w:t>does not comply with Cemetery Rules and Regulations.</w:t>
      </w:r>
    </w:p>
    <w:p w:rsidR="00F56010" w:rsidRDefault="00F56010" w:rsidP="00432530">
      <w:pPr>
        <w:numPr>
          <w:ilvl w:val="1"/>
          <w:numId w:val="1"/>
        </w:numPr>
        <w:tabs>
          <w:tab w:val="left" w:pos="990"/>
        </w:tabs>
        <w:spacing w:after="120"/>
        <w:ind w:left="990" w:hanging="612"/>
      </w:pPr>
      <w:r>
        <w:t>All monuments shall be set on or in a concrete base which is a minimum of 2 inch</w:t>
      </w:r>
      <w:r w:rsidR="00432530">
        <w:t xml:space="preserve"> </w:t>
      </w:r>
      <w:r>
        <w:t>thickness and extends 4 inches beyond all edges of</w:t>
      </w:r>
      <w:r w:rsidR="00AA095C">
        <w:t xml:space="preserve"> </w:t>
      </w:r>
      <w:r>
        <w:t>the monument. The temporary</w:t>
      </w:r>
      <w:r w:rsidR="00432530">
        <w:t xml:space="preserve"> </w:t>
      </w:r>
      <w:r>
        <w:t>name plate will be removed when a pe</w:t>
      </w:r>
      <w:r w:rsidR="00AA095C">
        <w:t>rmanent monument is placed. ALL F</w:t>
      </w:r>
      <w:r>
        <w:t>OOTSTONES MUST BE SET FLUSH WITH THE GROUND. Grave monument and foot marker must be placed within the perimeter boundaries of</w:t>
      </w:r>
      <w:r w:rsidR="00AA095C">
        <w:t xml:space="preserve"> </w:t>
      </w:r>
      <w:r>
        <w:t>the grave lot. Grave monuments are to be placed on the west end of</w:t>
      </w:r>
      <w:r w:rsidR="00AA095C">
        <w:t xml:space="preserve"> </w:t>
      </w:r>
      <w:r>
        <w:t>the lot, with the inscription facing west</w:t>
      </w:r>
      <w:r w:rsidR="00AA095C">
        <w:t xml:space="preserve"> or east.</w:t>
      </w:r>
    </w:p>
    <w:p w:rsidR="00F56010" w:rsidRDefault="00F56010" w:rsidP="002D6260">
      <w:pPr>
        <w:numPr>
          <w:ilvl w:val="1"/>
          <w:numId w:val="1"/>
        </w:numPr>
        <w:tabs>
          <w:tab w:val="left" w:pos="990"/>
        </w:tabs>
        <w:spacing w:after="120"/>
        <w:ind w:left="990" w:hanging="612"/>
      </w:pPr>
      <w:r>
        <w:t>All monument companies and their workers must notify the Sexton before any work shall be done by them in the Cemetery.</w:t>
      </w:r>
    </w:p>
    <w:p w:rsidR="00F56010" w:rsidRDefault="00F56010" w:rsidP="002D6260">
      <w:pPr>
        <w:numPr>
          <w:ilvl w:val="1"/>
          <w:numId w:val="1"/>
        </w:numPr>
        <w:tabs>
          <w:tab w:val="left" w:pos="990"/>
        </w:tabs>
        <w:spacing w:after="120"/>
        <w:ind w:left="990" w:hanging="612"/>
      </w:pPr>
      <w:r>
        <w:t>Monument companies and vendors shall be responsible for placement of</w:t>
      </w:r>
      <w:r w:rsidR="002D6260">
        <w:t xml:space="preserve"> </w:t>
      </w:r>
      <w:r>
        <w:t>markers</w:t>
      </w:r>
      <w:r w:rsidR="002D6260">
        <w:t xml:space="preserve"> in compliance with Kill</w:t>
      </w:r>
      <w:r>
        <w:t>deer Cemetery rules and regulations. Improperly placed items shall be removed at the expense of such companies or venders.</w:t>
      </w:r>
    </w:p>
    <w:p w:rsidR="00F56010" w:rsidRDefault="00F56010" w:rsidP="002D6260">
      <w:pPr>
        <w:numPr>
          <w:ilvl w:val="1"/>
          <w:numId w:val="1"/>
        </w:numPr>
        <w:tabs>
          <w:tab w:val="left" w:pos="990"/>
        </w:tabs>
        <w:spacing w:after="120"/>
        <w:ind w:left="990" w:hanging="612"/>
      </w:pPr>
      <w:r>
        <w:t>Location of</w:t>
      </w:r>
      <w:r w:rsidR="002D6260">
        <w:t xml:space="preserve"> </w:t>
      </w:r>
      <w:r>
        <w:t>monuments on lots shall be determined by the Sexton.</w:t>
      </w:r>
    </w:p>
    <w:p w:rsidR="00F56010" w:rsidRDefault="00F56010" w:rsidP="002D6260">
      <w:pPr>
        <w:numPr>
          <w:ilvl w:val="1"/>
          <w:numId w:val="1"/>
        </w:numPr>
        <w:tabs>
          <w:tab w:val="left" w:pos="990"/>
        </w:tabs>
        <w:spacing w:after="120"/>
        <w:ind w:left="990" w:hanging="612"/>
      </w:pPr>
      <w:r>
        <w:t>A permanent marker must be installed within 3 years of</w:t>
      </w:r>
      <w:r w:rsidR="002D6260">
        <w:t xml:space="preserve"> </w:t>
      </w:r>
      <w:r>
        <w:t>a burial. If</w:t>
      </w:r>
      <w:r w:rsidR="002D6260">
        <w:t xml:space="preserve"> </w:t>
      </w:r>
      <w:r>
        <w:t>not, the</w:t>
      </w:r>
      <w:r w:rsidR="002D6260">
        <w:t xml:space="preserve"> </w:t>
      </w:r>
      <w:r>
        <w:t>cemetery director will make arrangements for placement with all costs billed to the family.</w:t>
      </w:r>
    </w:p>
    <w:p w:rsidR="00F56010" w:rsidRDefault="00F56010" w:rsidP="002D6260">
      <w:pPr>
        <w:numPr>
          <w:ilvl w:val="1"/>
          <w:numId w:val="1"/>
        </w:numPr>
        <w:tabs>
          <w:tab w:val="left" w:pos="990"/>
        </w:tabs>
        <w:spacing w:after="120"/>
        <w:ind w:left="990" w:hanging="612"/>
      </w:pPr>
      <w:r>
        <w:t>Damage done to lots, roads, trees, shrubs or other property by monument dealers</w:t>
      </w:r>
      <w:r w:rsidR="002D6260">
        <w:t xml:space="preserve"> </w:t>
      </w:r>
      <w:r>
        <w:t xml:space="preserve">or </w:t>
      </w:r>
      <w:r>
        <w:lastRenderedPageBreak/>
        <w:t>their workers will be repaired by the Park Board, and the cost of such repair will be charged to the dealer.</w:t>
      </w:r>
    </w:p>
    <w:p w:rsidR="00F56010" w:rsidRDefault="00F56010" w:rsidP="002D6260">
      <w:pPr>
        <w:numPr>
          <w:ilvl w:val="1"/>
          <w:numId w:val="1"/>
        </w:numPr>
        <w:tabs>
          <w:tab w:val="left" w:pos="990"/>
        </w:tabs>
        <w:ind w:left="990" w:hanging="630"/>
      </w:pPr>
      <w:r>
        <w:t>While the Park Board will exercise all possible care to protect monuments on any</w:t>
      </w:r>
      <w:r w:rsidR="002D6260">
        <w:t xml:space="preserve"> </w:t>
      </w:r>
      <w:r>
        <w:t>lot, it disclaims any responsibility for any damage or injury thereto.</w:t>
      </w:r>
    </w:p>
    <w:p w:rsidR="00F56010" w:rsidRDefault="00F56010" w:rsidP="00203C73">
      <w:pPr>
        <w:tabs>
          <w:tab w:val="left" w:pos="810"/>
        </w:tabs>
        <w:ind w:left="360" w:firstLine="18"/>
      </w:pPr>
    </w:p>
    <w:p w:rsidR="00F56010" w:rsidRDefault="002D6260" w:rsidP="002D6260">
      <w:pPr>
        <w:numPr>
          <w:ilvl w:val="1"/>
          <w:numId w:val="1"/>
        </w:numPr>
        <w:tabs>
          <w:tab w:val="left" w:pos="990"/>
        </w:tabs>
        <w:spacing w:after="120"/>
        <w:ind w:left="990" w:hanging="612"/>
      </w:pPr>
      <w:r>
        <w:t>I</w:t>
      </w:r>
      <w:r w:rsidR="00F56010">
        <w:t>t is strongly recommended that monument bases be purchased that contain vase</w:t>
      </w:r>
      <w:r>
        <w:t xml:space="preserve"> </w:t>
      </w:r>
      <w:r w:rsidR="00F56010">
        <w:t>inserts or vases attached to the monument. These vases do not interfere with grounds maintenance or b</w:t>
      </w:r>
      <w:r>
        <w:t>urial activities, and can be fil</w:t>
      </w:r>
      <w:r w:rsidR="00F56010">
        <w:t>led with artificial flowers for year-round display. Theft or vandalism of</w:t>
      </w:r>
      <w:r>
        <w:t xml:space="preserve"> </w:t>
      </w:r>
      <w:r w:rsidR="00F56010">
        <w:t xml:space="preserve">artificial flowers </w:t>
      </w:r>
      <w:r>
        <w:t>is at</w:t>
      </w:r>
      <w:r w:rsidR="00F56010">
        <w:t xml:space="preserve"> the risk </w:t>
      </w:r>
      <w:r>
        <w:t xml:space="preserve">of the </w:t>
      </w:r>
      <w:r w:rsidR="00F56010">
        <w:t>instal</w:t>
      </w:r>
      <w:r>
        <w:t xml:space="preserve">ling party.  </w:t>
      </w:r>
      <w:r w:rsidR="00F56010" w:rsidRPr="002D6260">
        <w:rPr>
          <w:b/>
        </w:rPr>
        <w:t xml:space="preserve">Glass or tin can containers are not allowed and will </w:t>
      </w:r>
      <w:r w:rsidRPr="002D6260">
        <w:rPr>
          <w:b/>
        </w:rPr>
        <w:t>be rem</w:t>
      </w:r>
      <w:r w:rsidR="00F56010" w:rsidRPr="002D6260">
        <w:rPr>
          <w:b/>
        </w:rPr>
        <w:t>oved immediately, for safety reasons, by the Park Board</w:t>
      </w:r>
      <w:r w:rsidR="00F56010">
        <w:t>.</w:t>
      </w:r>
    </w:p>
    <w:p w:rsidR="00F56010" w:rsidRDefault="00F56010" w:rsidP="002D6260">
      <w:pPr>
        <w:numPr>
          <w:ilvl w:val="1"/>
          <w:numId w:val="1"/>
        </w:numPr>
        <w:tabs>
          <w:tab w:val="left" w:pos="990"/>
        </w:tabs>
        <w:spacing w:after="120"/>
        <w:ind w:left="990" w:hanging="612"/>
      </w:pPr>
      <w:r>
        <w:t>Framed boxes or any kind of decorative rock placed on a grave site in</w:t>
      </w:r>
      <w:r w:rsidR="002D6260">
        <w:t xml:space="preserve"> </w:t>
      </w:r>
      <w:r>
        <w:t>lieu of a monument is not allowed and will be removed for safety reasons.</w:t>
      </w:r>
    </w:p>
    <w:p w:rsidR="00F56010" w:rsidRDefault="002D6260" w:rsidP="002D6260">
      <w:pPr>
        <w:numPr>
          <w:ilvl w:val="1"/>
          <w:numId w:val="1"/>
        </w:numPr>
        <w:tabs>
          <w:tab w:val="left" w:pos="990"/>
        </w:tabs>
        <w:spacing w:after="120"/>
        <w:ind w:left="990" w:hanging="612"/>
      </w:pPr>
      <w:r w:rsidRPr="002D6260">
        <w:rPr>
          <w:b/>
        </w:rPr>
        <w:t>THE</w:t>
      </w:r>
      <w:r w:rsidR="00F56010" w:rsidRPr="002D6260">
        <w:rPr>
          <w:b/>
        </w:rPr>
        <w:t xml:space="preserve"> PLACING OF CONCRETE GRAVE COVERS ON ANY GRAVE WILL NOT BE ALLOWED</w:t>
      </w:r>
      <w:r w:rsidR="00F56010">
        <w:t>.</w:t>
      </w:r>
    </w:p>
    <w:p w:rsidR="00F56010" w:rsidRDefault="00F56010" w:rsidP="002D6260">
      <w:pPr>
        <w:numPr>
          <w:ilvl w:val="1"/>
          <w:numId w:val="1"/>
        </w:numPr>
        <w:tabs>
          <w:tab w:val="left" w:pos="990"/>
        </w:tabs>
        <w:ind w:left="990" w:hanging="612"/>
      </w:pPr>
      <w:r>
        <w:t>Damaged or deteriorated concrete covers must be removed or repaired at the request of</w:t>
      </w:r>
      <w:r w:rsidR="002D6260">
        <w:t xml:space="preserve"> </w:t>
      </w:r>
      <w:r>
        <w:t>the Park Board. Shallow graves with discarded concrete covers must be dug to the depth specified by the laws of</w:t>
      </w:r>
      <w:r w:rsidR="002D6260">
        <w:t xml:space="preserve"> </w:t>
      </w:r>
      <w:r>
        <w:t>the State of</w:t>
      </w:r>
      <w:r w:rsidR="002D6260">
        <w:t xml:space="preserve"> </w:t>
      </w:r>
      <w:r>
        <w:t>North Dakota. Cost of</w:t>
      </w:r>
      <w:r w:rsidR="002D6260">
        <w:t xml:space="preserve"> </w:t>
      </w:r>
      <w:r>
        <w:t>concrete cover removal is the responsibility of the family and or he</w:t>
      </w:r>
      <w:r w:rsidR="002D6260">
        <w:t>ir</w:t>
      </w:r>
      <w:r>
        <w:t>s of the deceased.</w:t>
      </w:r>
    </w:p>
    <w:p w:rsidR="002D6260" w:rsidRDefault="002D6260" w:rsidP="002D6260">
      <w:pPr>
        <w:tabs>
          <w:tab w:val="left" w:pos="990"/>
        </w:tabs>
        <w:ind w:left="990"/>
      </w:pPr>
    </w:p>
    <w:p w:rsidR="00F56010" w:rsidRPr="005D7ACF" w:rsidRDefault="00F56010" w:rsidP="002D6260">
      <w:pPr>
        <w:pStyle w:val="Heading1"/>
        <w:numPr>
          <w:ilvl w:val="0"/>
          <w:numId w:val="1"/>
        </w:numPr>
        <w:tabs>
          <w:tab w:val="left" w:pos="0"/>
          <w:tab w:val="left" w:pos="360"/>
          <w:tab w:val="left" w:pos="810"/>
        </w:tabs>
        <w:ind w:left="0" w:firstLine="18"/>
        <w:rPr>
          <w:sz w:val="24"/>
          <w:szCs w:val="24"/>
          <w:u w:val="single"/>
        </w:rPr>
      </w:pPr>
      <w:bookmarkStart w:id="9" w:name="_Toc303711424"/>
      <w:r w:rsidRPr="005D7ACF">
        <w:rPr>
          <w:sz w:val="24"/>
          <w:szCs w:val="24"/>
          <w:u w:val="single"/>
        </w:rPr>
        <w:t>MEMORIALS</w:t>
      </w:r>
      <w:bookmarkEnd w:id="9"/>
    </w:p>
    <w:p w:rsidR="00F56010" w:rsidRDefault="00F56010" w:rsidP="00AC7232">
      <w:pPr>
        <w:numPr>
          <w:ilvl w:val="1"/>
          <w:numId w:val="1"/>
        </w:numPr>
        <w:tabs>
          <w:tab w:val="left" w:pos="990"/>
        </w:tabs>
        <w:spacing w:after="120"/>
        <w:ind w:left="990" w:hanging="612"/>
      </w:pPr>
      <w:r>
        <w:t>Donations may be made to the Killdeer Park Board Fund in memory of deceased</w:t>
      </w:r>
      <w:r w:rsidR="00AC7232">
        <w:t xml:space="preserve"> </w:t>
      </w:r>
      <w:r>
        <w:t>family members and relatives. These funds will be specifically utilized for general maintenance, plantings and cemetery improvements.</w:t>
      </w:r>
    </w:p>
    <w:p w:rsidR="00F56010" w:rsidRDefault="00F56010" w:rsidP="004900B7">
      <w:pPr>
        <w:numPr>
          <w:ilvl w:val="1"/>
          <w:numId w:val="1"/>
        </w:numPr>
        <w:tabs>
          <w:tab w:val="left" w:pos="990"/>
        </w:tabs>
        <w:ind w:left="990" w:hanging="612"/>
      </w:pPr>
      <w:r>
        <w:t>Planting of</w:t>
      </w:r>
      <w:r w:rsidR="004900B7">
        <w:t xml:space="preserve"> trees, shrubs, and flowers, including hanging baskets, urn</w:t>
      </w:r>
      <w:r>
        <w:t xml:space="preserve">s, vases, or flower boxes will not be permitted in or around any Monument or grave site. Cut flowers may be placed in vases which are an integral part of the </w:t>
      </w:r>
      <w:r w:rsidR="004900B7">
        <w:t>monument</w:t>
      </w:r>
      <w:r>
        <w:t xml:space="preserve"> base. Only evergreen trees may be planted in landscape areas designated by the Park Board as part o</w:t>
      </w:r>
      <w:r w:rsidR="004900B7">
        <w:t>f the overall landscape program</w:t>
      </w:r>
      <w:r>
        <w:t>.</w:t>
      </w:r>
    </w:p>
    <w:p w:rsidR="00AC7232" w:rsidRDefault="00AC7232" w:rsidP="00AC7232">
      <w:pPr>
        <w:tabs>
          <w:tab w:val="left" w:pos="810"/>
        </w:tabs>
        <w:ind w:left="378"/>
      </w:pPr>
    </w:p>
    <w:p w:rsidR="00F56010" w:rsidRPr="005D7ACF" w:rsidRDefault="00F56010" w:rsidP="00B002F4">
      <w:pPr>
        <w:pStyle w:val="Heading1"/>
        <w:numPr>
          <w:ilvl w:val="0"/>
          <w:numId w:val="1"/>
        </w:numPr>
        <w:tabs>
          <w:tab w:val="left" w:pos="0"/>
          <w:tab w:val="left" w:pos="360"/>
        </w:tabs>
        <w:ind w:left="0" w:firstLine="0"/>
        <w:rPr>
          <w:sz w:val="24"/>
          <w:szCs w:val="24"/>
          <w:u w:val="single"/>
        </w:rPr>
      </w:pPr>
      <w:bookmarkStart w:id="10" w:name="_Toc303711425"/>
      <w:r w:rsidRPr="005D7ACF">
        <w:rPr>
          <w:sz w:val="24"/>
          <w:szCs w:val="24"/>
          <w:u w:val="single"/>
        </w:rPr>
        <w:t>INCLEMENT WEATHER AND WINTER BURIALS</w:t>
      </w:r>
      <w:bookmarkEnd w:id="10"/>
    </w:p>
    <w:p w:rsidR="00F56010" w:rsidRDefault="00F56010" w:rsidP="00B002F4">
      <w:pPr>
        <w:numPr>
          <w:ilvl w:val="1"/>
          <w:numId w:val="1"/>
        </w:numPr>
        <w:tabs>
          <w:tab w:val="left" w:pos="990"/>
        </w:tabs>
        <w:ind w:left="990" w:hanging="612"/>
      </w:pPr>
      <w:r>
        <w:t>Interments during inclement weather or excessive moisture may be postponed in order to eliminate the expense of snow removal, excavation of frozen earth and to prevent damage to Cemetery grounds, monuments and roads. The decision as to when burials may be postponed is left to the discretion of</w:t>
      </w:r>
      <w:r w:rsidR="00B002F4">
        <w:t xml:space="preserve"> </w:t>
      </w:r>
      <w:r>
        <w:t>the Cemetery Sexton.</w:t>
      </w:r>
    </w:p>
    <w:p w:rsidR="00F56010" w:rsidRDefault="00F56010" w:rsidP="00EF1938">
      <w:pPr>
        <w:tabs>
          <w:tab w:val="left" w:pos="810"/>
        </w:tabs>
        <w:ind w:left="378"/>
      </w:pPr>
    </w:p>
    <w:sectPr w:rsidR="00F56010" w:rsidSect="00D83C31">
      <w:headerReference w:type="default" r:id="rId8"/>
      <w:footerReference w:type="default" r:id="rId9"/>
      <w:pgSz w:w="12240" w:h="15840"/>
      <w:pgMar w:top="1800" w:right="1440" w:bottom="1440" w:left="1440"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7678" w:rsidRDefault="00BE7678" w:rsidP="007D28C6">
      <w:r>
        <w:separator/>
      </w:r>
    </w:p>
  </w:endnote>
  <w:endnote w:type="continuationSeparator" w:id="0">
    <w:p w:rsidR="00BE7678" w:rsidRDefault="00BE7678" w:rsidP="007D28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F50" w:rsidRDefault="00176F50">
    <w:pPr>
      <w:pStyle w:val="Footer"/>
      <w:jc w:val="center"/>
    </w:pPr>
    <w:r>
      <w:t xml:space="preserve">Page </w:t>
    </w:r>
    <w:r>
      <w:rPr>
        <w:b/>
        <w:bCs/>
      </w:rPr>
      <w:fldChar w:fldCharType="begin"/>
    </w:r>
    <w:r>
      <w:rPr>
        <w:b/>
        <w:bCs/>
      </w:rPr>
      <w:instrText xml:space="preserve"> PAGE </w:instrText>
    </w:r>
    <w:r>
      <w:rPr>
        <w:b/>
        <w:bCs/>
      </w:rPr>
      <w:fldChar w:fldCharType="separate"/>
    </w:r>
    <w:r w:rsidR="008E6E10">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8E6E10">
      <w:rPr>
        <w:b/>
        <w:bCs/>
        <w:noProof/>
      </w:rPr>
      <w:t>8</w:t>
    </w:r>
    <w:r>
      <w:rPr>
        <w:b/>
        <w:bCs/>
      </w:rPr>
      <w:fldChar w:fldCharType="end"/>
    </w:r>
  </w:p>
  <w:p w:rsidR="00176F50" w:rsidRDefault="00176F5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7678" w:rsidRDefault="00BE7678" w:rsidP="007D28C6">
      <w:r>
        <w:separator/>
      </w:r>
    </w:p>
  </w:footnote>
  <w:footnote w:type="continuationSeparator" w:id="0">
    <w:p w:rsidR="00BE7678" w:rsidRDefault="00BE7678" w:rsidP="007D28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8C6" w:rsidRPr="007D28C6" w:rsidRDefault="007D28C6" w:rsidP="006860E8">
    <w:pPr>
      <w:spacing w:after="120"/>
      <w:jc w:val="center"/>
      <w:rPr>
        <w:b/>
        <w:sz w:val="36"/>
        <w:szCs w:val="36"/>
      </w:rPr>
    </w:pPr>
    <w:r>
      <w:rPr>
        <w:noProof/>
      </w:rPr>
      <w:pict>
        <v:rect id="Rectangle 41" o:spid="_x0000_s2049" style="position:absolute;left:0;text-align:left;margin-left:0;margin-top:0;width:580.8pt;height:752.4pt;z-index:251657216;visibility:visible;mso-width-percent:950;mso-height-percent:950;mso-position-horizontal:center;mso-position-horizontal-relative:page;mso-position-vertical:center;mso-position-vertical-relative:page;mso-width-percent:950;mso-height-percent:950;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" filled="f" strokecolor="#948a54" strokeweight="2pt">
          <w10:wrap anchorx="page" anchory="page"/>
        </v:rect>
      </w:pict>
    </w:r>
    <w:r w:rsidRPr="007D28C6">
      <w:rPr>
        <w:b/>
        <w:sz w:val="44"/>
        <w:szCs w:val="44"/>
      </w:rPr>
      <w:t xml:space="preserve"> </w:t>
    </w:r>
    <w:r w:rsidRPr="007D28C6">
      <w:rPr>
        <w:b/>
        <w:sz w:val="36"/>
        <w:szCs w:val="36"/>
      </w:rPr>
      <w:t>KILLDEER CEMETERY</w:t>
    </w:r>
  </w:p>
  <w:p w:rsidR="006860E8" w:rsidRPr="007D28C6" w:rsidRDefault="006860E8" w:rsidP="006860E8">
    <w:pPr>
      <w:spacing w:after="120"/>
      <w:jc w:val="center"/>
      <w:rPr>
        <w:b/>
        <w:sz w:val="36"/>
        <w:szCs w:val="36"/>
      </w:rPr>
    </w:pPr>
    <w:r>
      <w:rPr>
        <w:noProof/>
      </w:rPr>
      <w:pict>
        <v:shapetype id="_x0000_t32" coordsize="21600,21600" o:spt="32" o:oned="t" path="m,l21600,21600e" filled="f">
          <v:path arrowok="t" fillok="f" o:connecttype="none"/>
          <o:lock v:ext="edit" shapetype="t"/>
        </v:shapetype>
        <v:shape id="_x0000_s2050" type="#_x0000_t32" style="position:absolute;left:0;text-align:left;margin-left:-24pt;margin-top:25.8pt;width:541.5pt;height:.75pt;z-index:251658240" o:connectortype="straight"/>
      </w:pict>
    </w:r>
    <w:r w:rsidR="007D28C6" w:rsidRPr="007D28C6">
      <w:rPr>
        <w:b/>
        <w:sz w:val="36"/>
        <w:szCs w:val="36"/>
      </w:rPr>
      <w:t>RULES AND REGULATIONS</w:t>
    </w:r>
  </w:p>
  <w:p w:rsidR="007D28C6" w:rsidRDefault="007D28C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96AF3"/>
    <w:multiLevelType w:val="hybridMultilevel"/>
    <w:tmpl w:val="AFE68610"/>
    <w:lvl w:ilvl="0" w:tplc="181E8EB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C15323"/>
    <w:multiLevelType w:val="hybridMultilevel"/>
    <w:tmpl w:val="80245838"/>
    <w:lvl w:ilvl="0" w:tplc="98928C4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E917B6C"/>
    <w:multiLevelType w:val="multilevel"/>
    <w:tmpl w:val="A31604DE"/>
    <w:lvl w:ilvl="0">
      <w:start w:val="1"/>
      <w:numFmt w:val="decimal"/>
      <w:lvlText w:val="%1."/>
      <w:lvlJc w:val="left"/>
      <w:pPr>
        <w:ind w:left="720" w:hanging="360"/>
      </w:pPr>
      <w:rPr>
        <w:rFonts w:hint="default"/>
        <w:sz w:val="24"/>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680" w:hanging="216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760" w:hanging="2520"/>
      </w:pPr>
      <w:rPr>
        <w:rFonts w:hint="default"/>
      </w:rPr>
    </w:lvl>
  </w:abstractNum>
  <w:abstractNum w:abstractNumId="3">
    <w:nsid w:val="7F106756"/>
    <w:multiLevelType w:val="multilevel"/>
    <w:tmpl w:val="D4AEC208"/>
    <w:lvl w:ilvl="0">
      <w:start w:val="1"/>
      <w:numFmt w:val="decimal"/>
      <w:lvlText w:val="%1."/>
      <w:lvlJc w:val="left"/>
      <w:pPr>
        <w:ind w:left="360" w:hanging="360"/>
      </w:pPr>
      <w:rPr>
        <w:rFonts w:ascii="Cambria" w:hAnsi="Cambria" w:hint="default"/>
        <w:b/>
        <w:sz w:val="24"/>
        <w:szCs w:val="24"/>
      </w:rPr>
    </w:lvl>
    <w:lvl w:ilvl="1">
      <w:start w:val="1"/>
      <w:numFmt w:val="decimal"/>
      <w:lvlText w:val="%1.%2."/>
      <w:lvlJc w:val="left"/>
      <w:pPr>
        <w:ind w:left="792" w:hanging="432"/>
      </w:pPr>
      <w:rPr>
        <w:rFonts w:ascii="Cambria" w:hAnsi="Cambria" w:hint="default"/>
        <w:b/>
        <w:sz w:val="24"/>
        <w:szCs w:val="24"/>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hdrShapeDefaults>
    <o:shapedefaults v:ext="edit" spidmax="3074"/>
    <o:shapelayout v:ext="edit">
      <o:idmap v:ext="edit" data="2"/>
      <o:rules v:ext="edit">
        <o:r id="V:Rule1" type="connector" idref="#_x0000_s2050"/>
      </o:rules>
    </o:shapelayout>
  </w:hdrShapeDefaults>
  <w:footnotePr>
    <w:footnote w:id="-1"/>
    <w:footnote w:id="0"/>
  </w:footnotePr>
  <w:endnotePr>
    <w:endnote w:id="-1"/>
    <w:endnote w:id="0"/>
  </w:endnotePr>
  <w:compat/>
  <w:rsids>
    <w:rsidRoot w:val="00485FE4"/>
    <w:rsid w:val="000253D7"/>
    <w:rsid w:val="00027419"/>
    <w:rsid w:val="00041AE7"/>
    <w:rsid w:val="000513F2"/>
    <w:rsid w:val="000726BA"/>
    <w:rsid w:val="00091500"/>
    <w:rsid w:val="000C6D36"/>
    <w:rsid w:val="0012106C"/>
    <w:rsid w:val="00135107"/>
    <w:rsid w:val="00135901"/>
    <w:rsid w:val="00176F50"/>
    <w:rsid w:val="00197108"/>
    <w:rsid w:val="001E1CED"/>
    <w:rsid w:val="00203C73"/>
    <w:rsid w:val="0028385B"/>
    <w:rsid w:val="002D1CAF"/>
    <w:rsid w:val="002D6260"/>
    <w:rsid w:val="00303913"/>
    <w:rsid w:val="00336699"/>
    <w:rsid w:val="003A5239"/>
    <w:rsid w:val="003D613B"/>
    <w:rsid w:val="003E1C4D"/>
    <w:rsid w:val="003F5099"/>
    <w:rsid w:val="00424845"/>
    <w:rsid w:val="00432530"/>
    <w:rsid w:val="00485FE4"/>
    <w:rsid w:val="004900B7"/>
    <w:rsid w:val="004A3FAF"/>
    <w:rsid w:val="004A5EB4"/>
    <w:rsid w:val="00501FCB"/>
    <w:rsid w:val="00514D94"/>
    <w:rsid w:val="005415B6"/>
    <w:rsid w:val="00560B1C"/>
    <w:rsid w:val="00572E80"/>
    <w:rsid w:val="005B4447"/>
    <w:rsid w:val="005B73CA"/>
    <w:rsid w:val="005D7ACF"/>
    <w:rsid w:val="006770DE"/>
    <w:rsid w:val="006860E8"/>
    <w:rsid w:val="006B04FA"/>
    <w:rsid w:val="006B2AF0"/>
    <w:rsid w:val="006C746C"/>
    <w:rsid w:val="0072322C"/>
    <w:rsid w:val="00736399"/>
    <w:rsid w:val="007645FD"/>
    <w:rsid w:val="0079609A"/>
    <w:rsid w:val="007B669B"/>
    <w:rsid w:val="007D28C6"/>
    <w:rsid w:val="008253AA"/>
    <w:rsid w:val="008733A6"/>
    <w:rsid w:val="00881773"/>
    <w:rsid w:val="008E6E10"/>
    <w:rsid w:val="009215AB"/>
    <w:rsid w:val="00934C65"/>
    <w:rsid w:val="00966999"/>
    <w:rsid w:val="009822F0"/>
    <w:rsid w:val="009A6946"/>
    <w:rsid w:val="009B7754"/>
    <w:rsid w:val="00A24761"/>
    <w:rsid w:val="00A665D4"/>
    <w:rsid w:val="00AA095C"/>
    <w:rsid w:val="00AC7232"/>
    <w:rsid w:val="00AD73FC"/>
    <w:rsid w:val="00B002F4"/>
    <w:rsid w:val="00B10055"/>
    <w:rsid w:val="00B92B88"/>
    <w:rsid w:val="00B92EAC"/>
    <w:rsid w:val="00BB0155"/>
    <w:rsid w:val="00BE7678"/>
    <w:rsid w:val="00C15B05"/>
    <w:rsid w:val="00C17B90"/>
    <w:rsid w:val="00C20AF4"/>
    <w:rsid w:val="00C500C1"/>
    <w:rsid w:val="00C63BF8"/>
    <w:rsid w:val="00CD3482"/>
    <w:rsid w:val="00D222AB"/>
    <w:rsid w:val="00D66206"/>
    <w:rsid w:val="00D81719"/>
    <w:rsid w:val="00D83C31"/>
    <w:rsid w:val="00DA62B9"/>
    <w:rsid w:val="00EA37BE"/>
    <w:rsid w:val="00ED788D"/>
    <w:rsid w:val="00EF1938"/>
    <w:rsid w:val="00EF394C"/>
    <w:rsid w:val="00EF5C6C"/>
    <w:rsid w:val="00F56010"/>
    <w:rsid w:val="00FB03D4"/>
    <w:rsid w:val="00FB03EA"/>
    <w:rsid w:val="00FB0B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kinsoku w:val="0"/>
    </w:pPr>
    <w:rPr>
      <w:rFonts w:ascii="Times New Roman" w:hAnsi="Times New Roman"/>
      <w:sz w:val="24"/>
      <w:szCs w:val="24"/>
    </w:rPr>
  </w:style>
  <w:style w:type="paragraph" w:styleId="Heading1">
    <w:name w:val="heading 1"/>
    <w:basedOn w:val="Normal"/>
    <w:next w:val="Normal"/>
    <w:link w:val="Heading1Char"/>
    <w:uiPriority w:val="9"/>
    <w:qFormat/>
    <w:rsid w:val="00041AE7"/>
    <w:pPr>
      <w:keepNext/>
      <w:spacing w:before="240" w:after="60"/>
      <w:outlineLvl w:val="0"/>
    </w:pPr>
    <w:rPr>
      <w:rFonts w:ascii="Cambria" w:hAnsi="Cambria"/>
      <w:b/>
      <w:bCs/>
      <w:kern w:val="32"/>
      <w:sz w:val="32"/>
      <w:szCs w:val="32"/>
      <w:lang/>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28C6"/>
    <w:pPr>
      <w:tabs>
        <w:tab w:val="center" w:pos="4680"/>
        <w:tab w:val="right" w:pos="9360"/>
      </w:tabs>
    </w:pPr>
    <w:rPr>
      <w:lang/>
    </w:rPr>
  </w:style>
  <w:style w:type="character" w:customStyle="1" w:styleId="HeaderChar">
    <w:name w:val="Header Char"/>
    <w:link w:val="Header"/>
    <w:uiPriority w:val="99"/>
    <w:rsid w:val="007D28C6"/>
    <w:rPr>
      <w:rFonts w:ascii="Times New Roman" w:hAnsi="Times New Roman"/>
      <w:sz w:val="24"/>
      <w:szCs w:val="24"/>
    </w:rPr>
  </w:style>
  <w:style w:type="paragraph" w:styleId="Footer">
    <w:name w:val="footer"/>
    <w:basedOn w:val="Normal"/>
    <w:link w:val="FooterChar"/>
    <w:uiPriority w:val="99"/>
    <w:unhideWhenUsed/>
    <w:rsid w:val="007D28C6"/>
    <w:pPr>
      <w:tabs>
        <w:tab w:val="center" w:pos="4680"/>
        <w:tab w:val="right" w:pos="9360"/>
      </w:tabs>
    </w:pPr>
    <w:rPr>
      <w:lang/>
    </w:rPr>
  </w:style>
  <w:style w:type="character" w:customStyle="1" w:styleId="FooterChar">
    <w:name w:val="Footer Char"/>
    <w:link w:val="Footer"/>
    <w:uiPriority w:val="99"/>
    <w:rsid w:val="007D28C6"/>
    <w:rPr>
      <w:rFonts w:ascii="Times New Roman" w:hAnsi="Times New Roman"/>
      <w:sz w:val="24"/>
      <w:szCs w:val="24"/>
    </w:rPr>
  </w:style>
  <w:style w:type="paragraph" w:styleId="BalloonText">
    <w:name w:val="Balloon Text"/>
    <w:basedOn w:val="Normal"/>
    <w:link w:val="BalloonTextChar"/>
    <w:uiPriority w:val="99"/>
    <w:semiHidden/>
    <w:unhideWhenUsed/>
    <w:rsid w:val="007D28C6"/>
    <w:rPr>
      <w:rFonts w:ascii="Tahoma" w:hAnsi="Tahoma"/>
      <w:sz w:val="16"/>
      <w:szCs w:val="16"/>
      <w:lang/>
    </w:rPr>
  </w:style>
  <w:style w:type="character" w:customStyle="1" w:styleId="BalloonTextChar">
    <w:name w:val="Balloon Text Char"/>
    <w:link w:val="BalloonText"/>
    <w:uiPriority w:val="99"/>
    <w:semiHidden/>
    <w:rsid w:val="007D28C6"/>
    <w:rPr>
      <w:rFonts w:ascii="Tahoma" w:hAnsi="Tahoma" w:cs="Tahoma"/>
      <w:sz w:val="16"/>
      <w:szCs w:val="16"/>
    </w:rPr>
  </w:style>
  <w:style w:type="character" w:customStyle="1" w:styleId="Heading1Char">
    <w:name w:val="Heading 1 Char"/>
    <w:link w:val="Heading1"/>
    <w:uiPriority w:val="9"/>
    <w:rsid w:val="00041AE7"/>
    <w:rPr>
      <w:rFonts w:ascii="Cambria" w:eastAsia="Times New Roman" w:hAnsi="Cambria" w:cs="Times New Roman"/>
      <w:b/>
      <w:bCs/>
      <w:kern w:val="32"/>
      <w:sz w:val="32"/>
      <w:szCs w:val="32"/>
    </w:rPr>
  </w:style>
  <w:style w:type="paragraph" w:styleId="TOC1">
    <w:name w:val="toc 1"/>
    <w:basedOn w:val="Normal"/>
    <w:next w:val="Normal"/>
    <w:autoRedefine/>
    <w:uiPriority w:val="39"/>
    <w:unhideWhenUsed/>
    <w:rsid w:val="00041AE7"/>
    <w:pPr>
      <w:tabs>
        <w:tab w:val="right" w:leader="dot" w:pos="9350"/>
      </w:tabs>
      <w:spacing w:line="480" w:lineRule="auto"/>
    </w:pPr>
  </w:style>
  <w:style w:type="character" w:styleId="Hyperlink">
    <w:name w:val="Hyperlink"/>
    <w:uiPriority w:val="99"/>
    <w:unhideWhenUsed/>
    <w:rsid w:val="00041AE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7E15B1-A287-4956-96B5-4F37DED42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2356</Words>
  <Characters>13431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15756</CharactersWithSpaces>
  <SharedDoc>false</SharedDoc>
  <HLinks>
    <vt:vector size="66" baseType="variant">
      <vt:variant>
        <vt:i4>1245237</vt:i4>
      </vt:variant>
      <vt:variant>
        <vt:i4>62</vt:i4>
      </vt:variant>
      <vt:variant>
        <vt:i4>0</vt:i4>
      </vt:variant>
      <vt:variant>
        <vt:i4>5</vt:i4>
      </vt:variant>
      <vt:variant>
        <vt:lpwstr/>
      </vt:variant>
      <vt:variant>
        <vt:lpwstr>_Toc303711425</vt:lpwstr>
      </vt:variant>
      <vt:variant>
        <vt:i4>1245237</vt:i4>
      </vt:variant>
      <vt:variant>
        <vt:i4>56</vt:i4>
      </vt:variant>
      <vt:variant>
        <vt:i4>0</vt:i4>
      </vt:variant>
      <vt:variant>
        <vt:i4>5</vt:i4>
      </vt:variant>
      <vt:variant>
        <vt:lpwstr/>
      </vt:variant>
      <vt:variant>
        <vt:lpwstr>_Toc303711424</vt:lpwstr>
      </vt:variant>
      <vt:variant>
        <vt:i4>1245237</vt:i4>
      </vt:variant>
      <vt:variant>
        <vt:i4>50</vt:i4>
      </vt:variant>
      <vt:variant>
        <vt:i4>0</vt:i4>
      </vt:variant>
      <vt:variant>
        <vt:i4>5</vt:i4>
      </vt:variant>
      <vt:variant>
        <vt:lpwstr/>
      </vt:variant>
      <vt:variant>
        <vt:lpwstr>_Toc303711423</vt:lpwstr>
      </vt:variant>
      <vt:variant>
        <vt:i4>1245237</vt:i4>
      </vt:variant>
      <vt:variant>
        <vt:i4>44</vt:i4>
      </vt:variant>
      <vt:variant>
        <vt:i4>0</vt:i4>
      </vt:variant>
      <vt:variant>
        <vt:i4>5</vt:i4>
      </vt:variant>
      <vt:variant>
        <vt:lpwstr/>
      </vt:variant>
      <vt:variant>
        <vt:lpwstr>_Toc303711422</vt:lpwstr>
      </vt:variant>
      <vt:variant>
        <vt:i4>1245237</vt:i4>
      </vt:variant>
      <vt:variant>
        <vt:i4>38</vt:i4>
      </vt:variant>
      <vt:variant>
        <vt:i4>0</vt:i4>
      </vt:variant>
      <vt:variant>
        <vt:i4>5</vt:i4>
      </vt:variant>
      <vt:variant>
        <vt:lpwstr/>
      </vt:variant>
      <vt:variant>
        <vt:lpwstr>_Toc303711421</vt:lpwstr>
      </vt:variant>
      <vt:variant>
        <vt:i4>1245237</vt:i4>
      </vt:variant>
      <vt:variant>
        <vt:i4>32</vt:i4>
      </vt:variant>
      <vt:variant>
        <vt:i4>0</vt:i4>
      </vt:variant>
      <vt:variant>
        <vt:i4>5</vt:i4>
      </vt:variant>
      <vt:variant>
        <vt:lpwstr/>
      </vt:variant>
      <vt:variant>
        <vt:lpwstr>_Toc303711420</vt:lpwstr>
      </vt:variant>
      <vt:variant>
        <vt:i4>1048629</vt:i4>
      </vt:variant>
      <vt:variant>
        <vt:i4>26</vt:i4>
      </vt:variant>
      <vt:variant>
        <vt:i4>0</vt:i4>
      </vt:variant>
      <vt:variant>
        <vt:i4>5</vt:i4>
      </vt:variant>
      <vt:variant>
        <vt:lpwstr/>
      </vt:variant>
      <vt:variant>
        <vt:lpwstr>_Toc303711419</vt:lpwstr>
      </vt:variant>
      <vt:variant>
        <vt:i4>1048629</vt:i4>
      </vt:variant>
      <vt:variant>
        <vt:i4>20</vt:i4>
      </vt:variant>
      <vt:variant>
        <vt:i4>0</vt:i4>
      </vt:variant>
      <vt:variant>
        <vt:i4>5</vt:i4>
      </vt:variant>
      <vt:variant>
        <vt:lpwstr/>
      </vt:variant>
      <vt:variant>
        <vt:lpwstr>_Toc303711418</vt:lpwstr>
      </vt:variant>
      <vt:variant>
        <vt:i4>1048629</vt:i4>
      </vt:variant>
      <vt:variant>
        <vt:i4>14</vt:i4>
      </vt:variant>
      <vt:variant>
        <vt:i4>0</vt:i4>
      </vt:variant>
      <vt:variant>
        <vt:i4>5</vt:i4>
      </vt:variant>
      <vt:variant>
        <vt:lpwstr/>
      </vt:variant>
      <vt:variant>
        <vt:lpwstr>_Toc303711417</vt:lpwstr>
      </vt:variant>
      <vt:variant>
        <vt:i4>1048629</vt:i4>
      </vt:variant>
      <vt:variant>
        <vt:i4>8</vt:i4>
      </vt:variant>
      <vt:variant>
        <vt:i4>0</vt:i4>
      </vt:variant>
      <vt:variant>
        <vt:i4>5</vt:i4>
      </vt:variant>
      <vt:variant>
        <vt:lpwstr/>
      </vt:variant>
      <vt:variant>
        <vt:lpwstr>_Toc303711416</vt:lpwstr>
      </vt:variant>
      <vt:variant>
        <vt:i4>1048629</vt:i4>
      </vt:variant>
      <vt:variant>
        <vt:i4>2</vt:i4>
      </vt:variant>
      <vt:variant>
        <vt:i4>0</vt:i4>
      </vt:variant>
      <vt:variant>
        <vt:i4>5</vt:i4>
      </vt:variant>
      <vt:variant>
        <vt:lpwstr/>
      </vt:variant>
      <vt:variant>
        <vt:lpwstr>_Toc303711415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careyp</dc:creator>
  <cp:lastModifiedBy>Home</cp:lastModifiedBy>
  <cp:revision>2</cp:revision>
  <cp:lastPrinted>2016-04-06T20:48:00Z</cp:lastPrinted>
  <dcterms:created xsi:type="dcterms:W3CDTF">2016-04-06T20:48:00Z</dcterms:created>
  <dcterms:modified xsi:type="dcterms:W3CDTF">2016-04-06T20:48:00Z</dcterms:modified>
</cp:coreProperties>
</file>