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8D8A4C6" w:rsidR="001717F3" w:rsidRPr="009921D9" w:rsidRDefault="008669AE" w:rsidP="001717F3">
      <w:pPr>
        <w:jc w:val="center"/>
      </w:pPr>
      <w:r>
        <w:t>March 7</w:t>
      </w:r>
      <w:r w:rsidRPr="008669AE">
        <w:rPr>
          <w:vertAlign w:val="superscript"/>
        </w:rPr>
        <w:t>th</w:t>
      </w:r>
      <w:r w:rsidR="00482C48"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382A571C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</w:t>
      </w:r>
      <w:r w:rsidR="00254639">
        <w:t xml:space="preserve"> </w:t>
      </w:r>
      <w:r w:rsidR="0034700B">
        <w:t>Ryan Schleppenbach</w:t>
      </w:r>
      <w:r w:rsidR="00805EF8">
        <w:t xml:space="preserve"> </w:t>
      </w:r>
      <w:r w:rsidR="00F42232">
        <w:t>and Logan Wallace</w:t>
      </w:r>
      <w:r w:rsidR="001E1F8F">
        <w:t xml:space="preserve"> (5:06 PM).  Brett Morlok, </w:t>
      </w:r>
      <w:r w:rsidR="0034700B">
        <w:t>Mechelle McFarland,</w:t>
      </w:r>
      <w:r w:rsidR="008C4293">
        <w:t xml:space="preserve"> </w:t>
      </w:r>
      <w:r w:rsidR="00AA4A01">
        <w:t>Cameron Deperalta,</w:t>
      </w:r>
      <w:r w:rsidR="001E1F8F">
        <w:t xml:space="preserve"> Richard Pelton, Jenni Wallace, Pam </w:t>
      </w:r>
      <w:proofErr w:type="spellStart"/>
      <w:r w:rsidR="001E1F8F">
        <w:t>Boepple</w:t>
      </w:r>
      <w:proofErr w:type="spellEnd"/>
      <w:r w:rsidR="001E1F8F">
        <w:t xml:space="preserve"> (5:03 PM),</w:t>
      </w:r>
      <w:r w:rsidR="0034700B">
        <w:t xml:space="preserve"> Eric Braathen</w:t>
      </w:r>
      <w:r w:rsidR="001E1F8F">
        <w:t xml:space="preserve"> (5:06 PM)</w:t>
      </w:r>
      <w:r w:rsidR="0034700B">
        <w:t xml:space="preserve">, and </w:t>
      </w:r>
      <w:r w:rsidR="001E1F8F">
        <w:t xml:space="preserve">Angela </w:t>
      </w:r>
      <w:proofErr w:type="spellStart"/>
      <w:r w:rsidR="001E1F8F">
        <w:t>Leggate</w:t>
      </w:r>
      <w:proofErr w:type="spellEnd"/>
      <w:r w:rsidR="001E1F8F">
        <w:t xml:space="preserve"> (5:09 PM)</w:t>
      </w:r>
      <w:r w:rsidR="001A4E40">
        <w:t xml:space="preserve"> </w:t>
      </w:r>
      <w:r w:rsidR="00AA4A01">
        <w:t xml:space="preserve">were </w:t>
      </w:r>
      <w:r w:rsidR="002D3463">
        <w:t>also present</w:t>
      </w:r>
      <w:r w:rsidR="006F7CA4">
        <w:t xml:space="preserve"> with Nate Bouray and</w:t>
      </w:r>
      <w:r w:rsidR="001E1F8F">
        <w:t xml:space="preserve"> Commissioner</w:t>
      </w:r>
      <w:r w:rsidR="006F7CA4">
        <w:t xml:space="preserve"> </w:t>
      </w:r>
      <w:r w:rsidR="001E1F8F">
        <w:t>Logan Wallace</w:t>
      </w:r>
      <w:r w:rsidR="006F7CA4">
        <w:t xml:space="preserve"> 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2BF3FCF4" w:rsidR="009418C7" w:rsidRDefault="001717F3" w:rsidP="00502F79">
      <w:pPr>
        <w:tabs>
          <w:tab w:val="left" w:pos="255"/>
        </w:tabs>
      </w:pPr>
      <w:r>
        <w:t xml:space="preserve">Commissioner </w:t>
      </w:r>
      <w:r w:rsidR="00B64C16">
        <w:t>Candrian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64C16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1C2B8F">
        <w:t xml:space="preserve">February </w:t>
      </w:r>
      <w:r w:rsidR="00164DA1">
        <w:t>22</w:t>
      </w:r>
      <w:r w:rsidR="00164DA1" w:rsidRPr="00164DA1">
        <w:rPr>
          <w:vertAlign w:val="superscript"/>
        </w:rPr>
        <w:t>nd</w:t>
      </w:r>
      <w:r w:rsidR="003260BA">
        <w:t>, 2022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8C4293">
        <w:t xml:space="preserve"> </w:t>
      </w:r>
      <w:r w:rsidR="00164DA1">
        <w:t xml:space="preserve">pledged securities with </w:t>
      </w:r>
      <w:proofErr w:type="spellStart"/>
      <w:r w:rsidR="00164DA1">
        <w:t>Bravera</w:t>
      </w:r>
      <w:proofErr w:type="spellEnd"/>
      <w:r w:rsidR="00164DA1">
        <w:t xml:space="preserve"> Bank</w:t>
      </w:r>
      <w:r w:rsidR="001C2B8F">
        <w:t xml:space="preserve">, </w:t>
      </w:r>
      <w:r w:rsidR="00500748">
        <w:t xml:space="preserve">and </w:t>
      </w:r>
      <w:r w:rsidR="00591F6D">
        <w:t xml:space="preserve">a </w:t>
      </w:r>
      <w:r w:rsidR="001C2B8F">
        <w:t xml:space="preserve">gaming site authorization for the </w:t>
      </w:r>
      <w:r w:rsidR="00164DA1">
        <w:t>Mule Deer Foundation at the American Legion Hall</w:t>
      </w:r>
      <w:r w:rsidR="001C2B8F">
        <w:t>.</w:t>
      </w:r>
      <w:r w:rsidR="003260BA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06A14D12" w14:textId="0D531987" w:rsidR="00F917A8" w:rsidRDefault="00164DA1" w:rsidP="00502F79">
      <w:pPr>
        <w:tabs>
          <w:tab w:val="left" w:pos="255"/>
        </w:tabs>
      </w:pPr>
      <w:r>
        <w:t>Jenni Wallace</w:t>
      </w:r>
      <w:r w:rsidR="00381EF2">
        <w:t>,</w:t>
      </w:r>
      <w:r w:rsidR="006F7CA4">
        <w:t xml:space="preserve"> </w:t>
      </w:r>
      <w:r>
        <w:t>Killdeer Park Board Commissioner</w:t>
      </w:r>
      <w:r w:rsidR="006F7CA4">
        <w:t>,</w:t>
      </w:r>
      <w:r w:rsidR="00381EF2">
        <w:t xml:space="preserve"> discussed with the Commission </w:t>
      </w:r>
      <w:r>
        <w:t>the previously discussed Parks &amp; Recreation Director Position and the duties listed on the provided job description</w:t>
      </w:r>
      <w:r w:rsidR="00D91D15">
        <w:t xml:space="preserve"> from the Park Board.</w:t>
      </w:r>
      <w:r>
        <w:t xml:space="preserve">  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E9C0AC2" w14:textId="22F63D24" w:rsidR="007A01A9" w:rsidRDefault="007A01A9" w:rsidP="007A01A9">
      <w:bookmarkStart w:id="0" w:name="_Hlk82614336"/>
      <w:r>
        <w:t xml:space="preserve">Commissioner </w:t>
      </w:r>
      <w:r w:rsidR="001C2B8F">
        <w:t>Schleppenbach</w:t>
      </w:r>
      <w:r>
        <w:t xml:space="preserve"> made the motion to </w:t>
      </w:r>
      <w:r w:rsidR="00164DA1">
        <w:t>approve the Park Board moving forward with the Parks &amp; Recreation Director position on a part time basis</w:t>
      </w:r>
      <w:r w:rsidR="0033161B">
        <w:t xml:space="preserve">, </w:t>
      </w:r>
      <w:r>
        <w:t xml:space="preserve">seconded by Commissioner </w:t>
      </w:r>
      <w:r w:rsidR="00164DA1">
        <w:t>Wallace</w:t>
      </w:r>
      <w:r>
        <w:t>.</w:t>
      </w:r>
      <w:r w:rsidR="00C96A12">
        <w:t xml:space="preserve">  The Commission also discussed providing funding for the position to be discussed at a later date.</w:t>
      </w:r>
      <w:r>
        <w:t xml:space="preserve">  All voted aye on a roll call vote.  M/C</w:t>
      </w:r>
    </w:p>
    <w:p w14:paraId="34832B1F" w14:textId="271A10EA" w:rsidR="0020463F" w:rsidRDefault="0020463F" w:rsidP="007A01A9"/>
    <w:p w14:paraId="2E07B3E1" w14:textId="761A422B" w:rsidR="0020463F" w:rsidRDefault="00C96A12" w:rsidP="007A01A9">
      <w:r>
        <w:t>Killdeer Public Library Board Member</w:t>
      </w:r>
      <w:r w:rsidR="0033161B">
        <w:t xml:space="preserve"> </w:t>
      </w:r>
      <w:r>
        <w:t xml:space="preserve">Pam </w:t>
      </w:r>
      <w:proofErr w:type="spellStart"/>
      <w:r>
        <w:t>Boepple</w:t>
      </w:r>
      <w:proofErr w:type="spellEnd"/>
      <w:r>
        <w:t xml:space="preserve"> and Killdeer Public Library Director Angela </w:t>
      </w:r>
      <w:proofErr w:type="spellStart"/>
      <w:r>
        <w:t>Leggate</w:t>
      </w:r>
      <w:proofErr w:type="spellEnd"/>
      <w:r w:rsidR="00F854B2">
        <w:t xml:space="preserve"> discussed with the Commission </w:t>
      </w:r>
      <w:r>
        <w:t xml:space="preserve">the possible need for the Public Library to find a new location due to the Killdeer Public School wanting to use the current space allotted </w:t>
      </w:r>
      <w:r w:rsidR="006933CA">
        <w:t xml:space="preserve">for the public </w:t>
      </w:r>
      <w:r w:rsidR="00A66739">
        <w:t>library for the elementary school.  Commissioner Schleppenbach discussed conversations with Dunn County about possibly acquiring the current Dunn County shop and moving City Hall/PD there, with the library and food pantry moving to the current city hall building</w:t>
      </w:r>
      <w:r w:rsidR="00D91D15">
        <w:t xml:space="preserve">.  Commissioner Schleppenbach and either Commissioner Summerfield/Wallace will meet with Dunn County Board representatives to discuss the options.  </w:t>
      </w:r>
      <w:r w:rsidR="00A66739">
        <w:t xml:space="preserve">  </w:t>
      </w:r>
    </w:p>
    <w:p w14:paraId="4268D9FD" w14:textId="77777777" w:rsidR="00F854B2" w:rsidRDefault="00F854B2" w:rsidP="0020463F">
      <w:bookmarkStart w:id="1" w:name="_Hlk85196673"/>
    </w:p>
    <w:p w14:paraId="4EF076FE" w14:textId="77777777" w:rsidR="00E852D3" w:rsidRDefault="00D91D15" w:rsidP="0020463F">
      <w:bookmarkStart w:id="2" w:name="_Hlk95906480"/>
      <w:r>
        <w:t xml:space="preserve">City </w:t>
      </w:r>
      <w:r w:rsidR="00716FB9">
        <w:t xml:space="preserve">Engineer </w:t>
      </w:r>
      <w:r>
        <w:t xml:space="preserve">Brett </w:t>
      </w:r>
      <w:r w:rsidR="00716FB9">
        <w:t xml:space="preserve">Morlok discussed with the Commission the HWBL </w:t>
      </w:r>
      <w:r>
        <w:t>Subdivision, with the possible need of a second point of access as well as replat of the area for the potential future water/sewer/street improvements.</w:t>
      </w:r>
      <w:r w:rsidR="002627AC">
        <w:t xml:space="preserve">  </w:t>
      </w:r>
    </w:p>
    <w:p w14:paraId="18A9A187" w14:textId="77777777" w:rsidR="00E852D3" w:rsidRDefault="00E852D3" w:rsidP="0020463F"/>
    <w:p w14:paraId="1FB63986" w14:textId="7A11D1C6" w:rsidR="00716FB9" w:rsidRDefault="002627AC" w:rsidP="0020463F">
      <w:r>
        <w:t>Engineer Morlok updated the Commission on the High Street Watermain Replacement project pre construction meeting earlier on Monday, March 7</w:t>
      </w:r>
      <w:r w:rsidRPr="002627AC">
        <w:rPr>
          <w:vertAlign w:val="superscript"/>
        </w:rPr>
        <w:t>th</w:t>
      </w:r>
      <w:r>
        <w:t xml:space="preserve">.  </w:t>
      </w:r>
      <w:r w:rsidR="00C86FED">
        <w:t xml:space="preserve">  </w:t>
      </w:r>
    </w:p>
    <w:bookmarkEnd w:id="2"/>
    <w:p w14:paraId="0266635C" w14:textId="123B1632" w:rsidR="00424052" w:rsidRDefault="00424052" w:rsidP="0020463F"/>
    <w:p w14:paraId="4E518AFC" w14:textId="2D26FFD8" w:rsidR="00E852D3" w:rsidRDefault="00E852D3" w:rsidP="00E852D3">
      <w:r>
        <w:t xml:space="preserve">Engineer Morlok </w:t>
      </w:r>
      <w:r>
        <w:t>presented the opinion of probable construction costs for</w:t>
      </w:r>
      <w:r w:rsidR="00987E8A">
        <w:t xml:space="preserve"> the</w:t>
      </w:r>
      <w:r>
        <w:t xml:space="preserve"> Water</w:t>
      </w:r>
      <w:r w:rsidR="00987E8A">
        <w:t xml:space="preserve">                   </w:t>
      </w:r>
      <w:proofErr w:type="gramStart"/>
      <w:r w:rsidR="00987E8A">
        <w:t xml:space="preserve">   </w:t>
      </w:r>
      <w:r>
        <w:t>(</w:t>
      </w:r>
      <w:proofErr w:type="gramEnd"/>
      <w:r>
        <w:t xml:space="preserve"> $1,300,000)/Sewer( $1,110,000)/Street( $3,510,000) infrastructure for the HWBL Subdivision.</w:t>
      </w:r>
      <w:r w:rsidR="00987E8A">
        <w:t xml:space="preserve">  The cost for engineering would be roughly $400,000.  </w:t>
      </w:r>
      <w:r>
        <w:t xml:space="preserve">  </w:t>
      </w:r>
    </w:p>
    <w:p w14:paraId="7FCF49DC" w14:textId="77777777" w:rsidR="00E852D3" w:rsidRDefault="00E852D3" w:rsidP="0020463F"/>
    <w:p w14:paraId="4B98BD37" w14:textId="3378EEF2" w:rsidR="00C35DC1" w:rsidRDefault="00C35DC1" w:rsidP="00C35DC1">
      <w:r>
        <w:lastRenderedPageBreak/>
        <w:t xml:space="preserve">Commissioner </w:t>
      </w:r>
      <w:r w:rsidR="002627AC">
        <w:t>Wallace</w:t>
      </w:r>
      <w:r>
        <w:t xml:space="preserve"> made the motion to approve </w:t>
      </w:r>
      <w:r w:rsidR="002627AC">
        <w:t>promoting John Ryan to the</w:t>
      </w:r>
      <w:r w:rsidR="00C86FED">
        <w:t xml:space="preserve"> Assistant Superintendent position </w:t>
      </w:r>
      <w:r w:rsidR="002627AC">
        <w:t>in</w:t>
      </w:r>
      <w:r w:rsidR="00C86FED">
        <w:t xml:space="preserve"> </w:t>
      </w:r>
      <w:r w:rsidR="00CF380B">
        <w:t xml:space="preserve">the </w:t>
      </w:r>
      <w:r w:rsidR="00C86FED">
        <w:t>Public Works</w:t>
      </w:r>
      <w:r w:rsidR="00CF380B">
        <w:t xml:space="preserve"> Department</w:t>
      </w:r>
      <w:r>
        <w:t xml:space="preserve">, seconded by Commissioner </w:t>
      </w:r>
      <w:r w:rsidR="002627AC">
        <w:t>Schleppenbach</w:t>
      </w:r>
      <w:r>
        <w:t xml:space="preserve">.  </w:t>
      </w:r>
      <w:r w:rsidR="00C86FED">
        <w:t>Ayes:  Summerfield, Schleppenbach</w:t>
      </w:r>
      <w:r w:rsidR="002627AC">
        <w:t>, Wallace,</w:t>
      </w:r>
      <w:r w:rsidR="00C86FED">
        <w:t xml:space="preserve"> Praus.  Nays:  Candrian</w:t>
      </w:r>
      <w:r>
        <w:t>.  M/C</w:t>
      </w:r>
    </w:p>
    <w:p w14:paraId="054AD9A2" w14:textId="0292A629" w:rsidR="00E56345" w:rsidRDefault="00E56345" w:rsidP="00DA64BA"/>
    <w:p w14:paraId="0769EFE0" w14:textId="64CB00E6" w:rsidR="00D637EE" w:rsidRDefault="00D637EE" w:rsidP="00D637EE">
      <w:r>
        <w:t xml:space="preserve">Commissioner Wallace made the motion to approve </w:t>
      </w:r>
      <w:r>
        <w:t xml:space="preserve">the </w:t>
      </w:r>
      <w:r>
        <w:t>Assistant Superintendent position in the Public Works Department</w:t>
      </w:r>
      <w:r>
        <w:t xml:space="preserve"> to start at $30.47 per hour</w:t>
      </w:r>
      <w:r>
        <w:t>, seconded by Commissioner Schleppenbach.  Ayes:  Summerfield, Schleppenbach, Wallace, Praus.  Nays:  Candrian.  M/C</w:t>
      </w:r>
    </w:p>
    <w:p w14:paraId="1FCDBD8B" w14:textId="77777777" w:rsidR="00D531A0" w:rsidRDefault="00D531A0" w:rsidP="00411052"/>
    <w:p w14:paraId="1270C144" w14:textId="55FDC2B0" w:rsidR="006C10BD" w:rsidRDefault="006C10BD" w:rsidP="006C10BD">
      <w:r>
        <w:t>Public Works Superintendent Cameron Deperalta discussed with the Commission the need to close High Street going west to the new school until road conditions improve.</w:t>
      </w:r>
    </w:p>
    <w:p w14:paraId="0F60DD79" w14:textId="77777777" w:rsidR="006C10BD" w:rsidRDefault="006C10BD" w:rsidP="006C10BD"/>
    <w:p w14:paraId="00F776F0" w14:textId="33783A4A" w:rsidR="006C10BD" w:rsidRDefault="006C10BD" w:rsidP="006C10BD">
      <w:r>
        <w:t xml:space="preserve">Commissioner </w:t>
      </w:r>
      <w:r>
        <w:t>Candrian</w:t>
      </w:r>
      <w:r>
        <w:t xml:space="preserve"> made the motion to approve </w:t>
      </w:r>
      <w:r>
        <w:t>the City leading the project for the proposed (not fully approved pending MOU &amp; both boards approval) High Street/3</w:t>
      </w:r>
      <w:r w:rsidRPr="006C10BD">
        <w:rPr>
          <w:vertAlign w:val="superscript"/>
        </w:rPr>
        <w:t>rd</w:t>
      </w:r>
      <w:r>
        <w:t xml:space="preserve"> Street paving project between the City/Dunn County</w:t>
      </w:r>
      <w:r>
        <w:t xml:space="preserve">, seconded by Commissioner Wallace.  </w:t>
      </w:r>
      <w:r>
        <w:t xml:space="preserve">All voted aye on a roll call vote.  </w:t>
      </w:r>
      <w:r>
        <w:t>M/C</w:t>
      </w:r>
    </w:p>
    <w:p w14:paraId="26610AD1" w14:textId="73E8B6E9" w:rsidR="006C10BD" w:rsidRDefault="006C10BD" w:rsidP="006C10BD"/>
    <w:p w14:paraId="41BDF152" w14:textId="6E638373" w:rsidR="006C10BD" w:rsidRDefault="006C10BD" w:rsidP="006C10BD">
      <w:r>
        <w:t xml:space="preserve">Commissioner Candrian discussed bringing up the proposed easement </w:t>
      </w:r>
      <w:r w:rsidR="00E852D3">
        <w:t xml:space="preserve">asked of </w:t>
      </w:r>
      <w:r w:rsidR="00B71BC9">
        <w:t>Medicine</w:t>
      </w:r>
      <w:r w:rsidR="00E852D3">
        <w:t xml:space="preserve"> Hole Golf Course for the potential 6</w:t>
      </w:r>
      <w:r w:rsidR="00E852D3" w:rsidRPr="00E852D3">
        <w:rPr>
          <w:vertAlign w:val="superscript"/>
        </w:rPr>
        <w:t>th</w:t>
      </w:r>
      <w:r w:rsidR="00E852D3">
        <w:t xml:space="preserve"> </w:t>
      </w:r>
      <w:proofErr w:type="gramStart"/>
      <w:r w:rsidR="00E852D3">
        <w:t>Ave street</w:t>
      </w:r>
      <w:proofErr w:type="gramEnd"/>
      <w:r w:rsidR="00E852D3">
        <w:t xml:space="preserve"> project at the next Golf Board meeting.  The water line from the owned golf property to the course in 6</w:t>
      </w:r>
      <w:r w:rsidR="00E852D3" w:rsidRPr="00E852D3">
        <w:rPr>
          <w:vertAlign w:val="superscript"/>
        </w:rPr>
        <w:t>th</w:t>
      </w:r>
      <w:r w:rsidR="00E852D3">
        <w:t xml:space="preserve"> Ave was also discussed.</w:t>
      </w:r>
    </w:p>
    <w:p w14:paraId="6D02C042" w14:textId="68695558" w:rsidR="00593AF0" w:rsidRDefault="00593AF0" w:rsidP="00411052"/>
    <w:bookmarkEnd w:id="0"/>
    <w:bookmarkEnd w:id="1"/>
    <w:p w14:paraId="01DC881D" w14:textId="60D80D7B" w:rsidR="00C25911" w:rsidRDefault="004C358A" w:rsidP="001717F3">
      <w:r>
        <w:t>Ha</w:t>
      </w:r>
      <w:r w:rsidR="00C25911">
        <w:t xml:space="preserve">ving no further business, Commissioner </w:t>
      </w:r>
      <w:r w:rsidR="00D91D15">
        <w:t>Summerfield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D91D15">
        <w:t>6:25</w:t>
      </w:r>
      <w:r w:rsidR="006F7CA4">
        <w:t xml:space="preserve">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F55A2C" w:rsidRPr="00F55A2C" w14:paraId="788A87B8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FEA6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Payroll 3-4-2022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0F9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BB1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$33,750.96</w:t>
            </w:r>
          </w:p>
        </w:tc>
      </w:tr>
      <w:tr w:rsidR="00F55A2C" w:rsidRPr="00F55A2C" w14:paraId="7DA0A751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68D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EFTPS 03-04-2022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10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32D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$12,349.27</w:t>
            </w:r>
          </w:p>
        </w:tc>
      </w:tr>
      <w:tr w:rsidR="00F55A2C" w:rsidRPr="00F55A2C" w14:paraId="0B4DB909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C3B1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4471</w:t>
            </w:r>
            <w:proofErr w:type="gramStart"/>
            <w:r w:rsidRPr="00F55A2C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B1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21F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$14,853.86</w:t>
            </w:r>
          </w:p>
        </w:tc>
      </w:tr>
      <w:tr w:rsidR="00F55A2C" w:rsidRPr="00F55A2C" w14:paraId="3893F0FF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378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18683  Adv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B1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254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$560.67</w:t>
            </w:r>
          </w:p>
        </w:tc>
      </w:tr>
      <w:tr w:rsidR="00F55A2C" w:rsidRPr="00F55A2C" w14:paraId="1DE80C4F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E1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18684  Ashley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9AD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774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$1,267.50</w:t>
            </w:r>
          </w:p>
        </w:tc>
      </w:tr>
      <w:tr w:rsidR="00F55A2C" w:rsidRPr="00F55A2C" w14:paraId="1FBF9F41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AE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 xml:space="preserve">18685  </w:t>
            </w:r>
            <w:proofErr w:type="spellStart"/>
            <w:r w:rsidRPr="00F55A2C">
              <w:rPr>
                <w:color w:val="000000"/>
                <w:sz w:val="22"/>
                <w:szCs w:val="22"/>
              </w:rPr>
              <w:t>Banyon</w:t>
            </w:r>
            <w:proofErr w:type="spellEnd"/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Data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5D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E52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F55A2C" w:rsidRPr="00F55A2C" w14:paraId="2F028041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4B0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18686  BEK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Sports Network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FC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C5F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$416.66</w:t>
            </w:r>
          </w:p>
        </w:tc>
      </w:tr>
      <w:tr w:rsidR="00F55A2C" w:rsidRPr="00F55A2C" w14:paraId="327B61D8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BFE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18687  Butler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29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1AF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$990.80</w:t>
            </w:r>
          </w:p>
        </w:tc>
      </w:tr>
      <w:tr w:rsidR="00F55A2C" w:rsidRPr="00F55A2C" w14:paraId="682C891E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8F2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18688  Cameron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5B6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33D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$105.00</w:t>
            </w:r>
          </w:p>
        </w:tc>
      </w:tr>
      <w:tr w:rsidR="00F55A2C" w:rsidRPr="00F55A2C" w14:paraId="22BE2912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B90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18689  City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Air Mechanical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9DC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FC0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$2,314.47</w:t>
            </w:r>
          </w:p>
        </w:tc>
      </w:tr>
      <w:tr w:rsidR="00F55A2C" w:rsidRPr="00F55A2C" w14:paraId="052AAFB2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5CD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18690  Cole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Schmidt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780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76C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$242.44</w:t>
            </w:r>
          </w:p>
        </w:tc>
      </w:tr>
      <w:tr w:rsidR="00F55A2C" w:rsidRPr="00F55A2C" w14:paraId="561D32D7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1C0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18691  Consolidated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Telecom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487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0D1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$1,157.32</w:t>
            </w:r>
          </w:p>
        </w:tc>
      </w:tr>
      <w:tr w:rsidR="00F55A2C" w:rsidRPr="00F55A2C" w14:paraId="5846F35D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80B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18692  Cooperative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Legal 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417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4E1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$4,600.00</w:t>
            </w:r>
          </w:p>
        </w:tc>
      </w:tr>
      <w:tr w:rsidR="00F55A2C" w:rsidRPr="00F55A2C" w14:paraId="58AF146C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8A4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18693  Dakota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DF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FCCC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$232.23</w:t>
            </w:r>
          </w:p>
        </w:tc>
      </w:tr>
      <w:tr w:rsidR="00F55A2C" w:rsidRPr="00F55A2C" w14:paraId="06DB8182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5E1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18694  Dunn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County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FFE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249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$37,814.05</w:t>
            </w:r>
          </w:p>
        </w:tc>
      </w:tr>
      <w:tr w:rsidR="00F55A2C" w:rsidRPr="00F55A2C" w14:paraId="6AB9846B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1CC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18695  Hawkins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C93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045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$1,347.71</w:t>
            </w:r>
          </w:p>
        </w:tc>
      </w:tr>
      <w:tr w:rsidR="00F55A2C" w:rsidRPr="00F55A2C" w14:paraId="6E788902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F8A6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18696  Hinrich's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F55A2C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B3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03F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$30.22</w:t>
            </w:r>
          </w:p>
        </w:tc>
      </w:tr>
      <w:tr w:rsidR="00F55A2C" w:rsidRPr="00F55A2C" w14:paraId="4C733E92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8F1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18697  Information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Tech.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44D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425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$71.30</w:t>
            </w:r>
          </w:p>
        </w:tc>
      </w:tr>
      <w:tr w:rsidR="00F55A2C" w:rsidRPr="00F55A2C" w14:paraId="44CC9219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A8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18698  Killdeer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8B9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681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$715.05</w:t>
            </w:r>
          </w:p>
        </w:tc>
      </w:tr>
      <w:tr w:rsidR="00F55A2C" w:rsidRPr="00F55A2C" w14:paraId="45AF0C17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DB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18699  Lexipol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254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29CA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$642.00</w:t>
            </w:r>
          </w:p>
        </w:tc>
      </w:tr>
      <w:tr w:rsidR="00F55A2C" w:rsidRPr="00F55A2C" w14:paraId="228205FB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2CC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lastRenderedPageBreak/>
              <w:t>18700  Mechelle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McFarland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126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E00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$867.00</w:t>
            </w:r>
          </w:p>
        </w:tc>
      </w:tr>
      <w:tr w:rsidR="00F55A2C" w:rsidRPr="00F55A2C" w14:paraId="499D84C9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AF3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18701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208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A29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$357.29</w:t>
            </w:r>
          </w:p>
        </w:tc>
      </w:tr>
      <w:tr w:rsidR="00F55A2C" w:rsidRPr="00F55A2C" w14:paraId="12D65FA0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E35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18702  ND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343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3A3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$2.60</w:t>
            </w:r>
          </w:p>
        </w:tc>
      </w:tr>
      <w:tr w:rsidR="00F55A2C" w:rsidRPr="00F55A2C" w14:paraId="666D7F6F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6D2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18703  Olympic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AE2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CB7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$5,525.00</w:t>
            </w:r>
          </w:p>
        </w:tc>
      </w:tr>
      <w:tr w:rsidR="00F55A2C" w:rsidRPr="00F55A2C" w14:paraId="7293C0A7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60E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18704  Pacific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CC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41B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$207.57</w:t>
            </w:r>
          </w:p>
        </w:tc>
      </w:tr>
      <w:tr w:rsidR="00F55A2C" w:rsidRPr="00F55A2C" w14:paraId="7A0598B8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67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18705  Pitney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B7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340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F55A2C" w:rsidRPr="00F55A2C" w14:paraId="6007287C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F64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18706  Prairie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59B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2D4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$127.27</w:t>
            </w:r>
          </w:p>
        </w:tc>
      </w:tr>
      <w:tr w:rsidR="00F55A2C" w:rsidRPr="00F55A2C" w14:paraId="560B7715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31A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18707  Silverwood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F0F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849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$152.05</w:t>
            </w:r>
          </w:p>
        </w:tc>
      </w:tr>
      <w:tr w:rsidR="00F55A2C" w:rsidRPr="00F55A2C" w14:paraId="3477957E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542C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18708  Smart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2E9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D97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$2,267.35</w:t>
            </w:r>
          </w:p>
        </w:tc>
      </w:tr>
      <w:tr w:rsidR="00F55A2C" w:rsidRPr="00F55A2C" w14:paraId="30B4B1E0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23B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18709  Southwest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Water Auth.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B02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2F2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$44,955.32</w:t>
            </w:r>
          </w:p>
        </w:tc>
      </w:tr>
      <w:tr w:rsidR="00F55A2C" w:rsidRPr="00F55A2C" w14:paraId="01746286" w14:textId="77777777" w:rsidTr="00F55A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E8D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F55A2C">
              <w:rPr>
                <w:color w:val="000000"/>
                <w:sz w:val="22"/>
                <w:szCs w:val="22"/>
              </w:rPr>
              <w:t>18710  SRF</w:t>
            </w:r>
            <w:proofErr w:type="gramEnd"/>
            <w:r w:rsidRPr="00F55A2C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857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F29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$1,831.44</w:t>
            </w:r>
          </w:p>
        </w:tc>
      </w:tr>
      <w:tr w:rsidR="00F55A2C" w:rsidRPr="00F55A2C" w14:paraId="246E3C68" w14:textId="77777777" w:rsidTr="00F55A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E13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Transunion Risk &amp; Alternatives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CDC" w14:textId="77777777" w:rsidR="00F55A2C" w:rsidRPr="00F55A2C" w:rsidRDefault="00F55A2C" w:rsidP="00F55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70C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F55A2C" w:rsidRPr="00F55A2C" w14:paraId="1A3D36B9" w14:textId="77777777" w:rsidTr="00F55A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B7A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BEA" w14:textId="77777777" w:rsidR="00F55A2C" w:rsidRPr="00F55A2C" w:rsidRDefault="00F55A2C" w:rsidP="00F55A2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4C9E" w14:textId="77777777" w:rsidR="00F55A2C" w:rsidRPr="00F55A2C" w:rsidRDefault="00F55A2C" w:rsidP="00F55A2C">
            <w:pPr>
              <w:jc w:val="right"/>
              <w:rPr>
                <w:color w:val="000000"/>
                <w:sz w:val="22"/>
                <w:szCs w:val="22"/>
              </w:rPr>
            </w:pPr>
            <w:r w:rsidRPr="00F55A2C">
              <w:rPr>
                <w:color w:val="000000"/>
                <w:sz w:val="22"/>
                <w:szCs w:val="22"/>
              </w:rPr>
              <w:t>$170,545.51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4DA1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33CA"/>
    <w:rsid w:val="0069534A"/>
    <w:rsid w:val="006A012E"/>
    <w:rsid w:val="006A0903"/>
    <w:rsid w:val="006A4B2A"/>
    <w:rsid w:val="006B0318"/>
    <w:rsid w:val="006B15CC"/>
    <w:rsid w:val="006B3BDB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0DFF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38B8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C644F"/>
    <w:rsid w:val="00AD09AB"/>
    <w:rsid w:val="00AD353D"/>
    <w:rsid w:val="00AD435A"/>
    <w:rsid w:val="00AD7898"/>
    <w:rsid w:val="00AE0B68"/>
    <w:rsid w:val="00AE324F"/>
    <w:rsid w:val="00AE3B22"/>
    <w:rsid w:val="00AE4B0C"/>
    <w:rsid w:val="00AE72CB"/>
    <w:rsid w:val="00B05355"/>
    <w:rsid w:val="00B058E9"/>
    <w:rsid w:val="00B065EB"/>
    <w:rsid w:val="00B0707D"/>
    <w:rsid w:val="00B105A8"/>
    <w:rsid w:val="00B10702"/>
    <w:rsid w:val="00B10923"/>
    <w:rsid w:val="00B11A62"/>
    <w:rsid w:val="00B11A81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86FED"/>
    <w:rsid w:val="00C93E60"/>
    <w:rsid w:val="00C94663"/>
    <w:rsid w:val="00C94C56"/>
    <w:rsid w:val="00C9692A"/>
    <w:rsid w:val="00C96A12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1D15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54B2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2022-03-14T21:55:00Z</cp:lastPrinted>
  <dcterms:created xsi:type="dcterms:W3CDTF">2022-03-09T16:55:00Z</dcterms:created>
  <dcterms:modified xsi:type="dcterms:W3CDTF">2022-03-14T23:48:00Z</dcterms:modified>
</cp:coreProperties>
</file>